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8"/>
        <w:gridCol w:w="6842"/>
      </w:tblGrid>
      <w:tr w:rsidR="006D2AD4" w:rsidRPr="00610427" w14:paraId="3B21080A" w14:textId="77777777" w:rsidTr="008C3152">
        <w:trPr>
          <w:trHeight w:val="284"/>
        </w:trPr>
        <w:tc>
          <w:tcPr>
            <w:tcW w:w="364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342F" w14:textId="1578C4AD" w:rsidR="006D2AD4" w:rsidRPr="00E31704" w:rsidRDefault="00D41354" w:rsidP="0007633E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bookmarkStart w:id="0" w:name="_Hlk217032859"/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Auftrags</w:t>
            </w:r>
            <w:r w:rsidR="008B7818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nummer</w:t>
            </w:r>
            <w:r w:rsidR="00AC63E7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 xml:space="preserve"> </w:t>
            </w:r>
            <w:r w:rsidR="00AC63E7" w:rsidRPr="00E31704">
              <w:rPr>
                <w:rFonts w:asciiTheme="minorHAnsi" w:eastAsiaTheme="minorHAnsi" w:hAnsiTheme="minorHAnsi" w:cstheme="minorBidi"/>
                <w:bCs/>
                <w:i/>
                <w:iCs/>
                <w:sz w:val="20"/>
                <w:szCs w:val="20"/>
              </w:rPr>
              <w:t>(nicht Vergabenr.)</w:t>
            </w:r>
          </w:p>
        </w:tc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9B7E8" w14:textId="30FE259B" w:rsidR="006D2AD4" w:rsidRPr="00E31704" w:rsidRDefault="006D2AD4" w:rsidP="0007633E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instrText xml:space="preserve"> FORMTEXT </w:instrTex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separate"/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end"/>
            </w:r>
          </w:p>
        </w:tc>
      </w:tr>
      <w:tr w:rsidR="008943C7" w:rsidRPr="00610427" w14:paraId="1208830E" w14:textId="77777777" w:rsidTr="008C3152">
        <w:trPr>
          <w:trHeight w:val="284"/>
        </w:trPr>
        <w:tc>
          <w:tcPr>
            <w:tcW w:w="3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96B" w14:textId="3E2C7D75" w:rsidR="008943C7" w:rsidRPr="00E31704" w:rsidRDefault="00AC63E7" w:rsidP="0007633E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Auftragnehmer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7DA24" w14:textId="252D80DE" w:rsidR="008943C7" w:rsidRPr="00E31704" w:rsidRDefault="00AC63E7" w:rsidP="0007633E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instrText xml:space="preserve"> FORMTEXT </w:instrTex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separate"/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end"/>
            </w:r>
          </w:p>
        </w:tc>
      </w:tr>
      <w:tr w:rsidR="008B7818" w:rsidRPr="00610427" w14:paraId="7C63D955" w14:textId="77777777" w:rsidTr="008C3152">
        <w:trPr>
          <w:trHeight w:val="284"/>
        </w:trPr>
        <w:tc>
          <w:tcPr>
            <w:tcW w:w="3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59BE" w14:textId="77777777" w:rsidR="008B7818" w:rsidRPr="00E31704" w:rsidRDefault="008B7818" w:rsidP="0007633E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Nachtragsangebot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7CDED" w14:textId="746D0590" w:rsidR="008B7818" w:rsidRPr="00E31704" w:rsidRDefault="008B7818" w:rsidP="0007633E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 xml:space="preserve">Nr. 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instrText xml:space="preserve"> FORMTEXT </w:instrTex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separate"/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end"/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 xml:space="preserve"> vom 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instrText xml:space="preserve"> FORMTEXT </w:instrTex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separate"/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end"/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 xml:space="preserve"> (Datum)</w:t>
            </w:r>
          </w:p>
        </w:tc>
      </w:tr>
      <w:tr w:rsidR="006D2AD4" w:rsidRPr="00610427" w14:paraId="156BB485" w14:textId="77777777" w:rsidTr="008C3152">
        <w:trPr>
          <w:trHeight w:val="284"/>
        </w:trPr>
        <w:tc>
          <w:tcPr>
            <w:tcW w:w="3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82B9" w14:textId="77777777" w:rsidR="006D2AD4" w:rsidRPr="00E31704" w:rsidRDefault="006D2AD4" w:rsidP="0007633E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 xml:space="preserve">Sachbearbeiter StBA SW: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4BBF7" w14:textId="77777777" w:rsidR="006D2AD4" w:rsidRPr="00E31704" w:rsidRDefault="006D2AD4" w:rsidP="0007633E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instrText xml:space="preserve"> FORMTEXT </w:instrTex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separate"/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end"/>
            </w:r>
          </w:p>
        </w:tc>
      </w:tr>
      <w:tr w:rsidR="006D2AD4" w:rsidRPr="00610427" w14:paraId="12AC1AD1" w14:textId="77777777" w:rsidTr="008C3152">
        <w:trPr>
          <w:trHeight w:val="284"/>
        </w:trPr>
        <w:tc>
          <w:tcPr>
            <w:tcW w:w="364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370285" w14:textId="5B3F6FCE" w:rsidR="006D2AD4" w:rsidRPr="00E31704" w:rsidRDefault="00AC63E7" w:rsidP="0007633E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FBT Büro /</w:t>
            </w:r>
            <w:r w:rsidR="006D2AD4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 xml:space="preserve"> Sachbearbeiter: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1688B13" w14:textId="77777777" w:rsidR="006D2AD4" w:rsidRPr="00E31704" w:rsidRDefault="006D2AD4" w:rsidP="0007633E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instrText xml:space="preserve"> FORMTEXT </w:instrTex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separate"/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="00AB1492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end"/>
            </w:r>
          </w:p>
        </w:tc>
      </w:tr>
    </w:tbl>
    <w:bookmarkEnd w:id="0"/>
    <w:p w14:paraId="6F8D7F44" w14:textId="2BD430EF" w:rsidR="00A01FAF" w:rsidRPr="00E31704" w:rsidRDefault="0079064B">
      <w:pPr>
        <w:rPr>
          <w:sz w:val="20"/>
          <w:szCs w:val="20"/>
        </w:rPr>
      </w:pPr>
      <w:r w:rsidRPr="00610427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B94352" wp14:editId="06661679">
                <wp:simplePos x="0" y="0"/>
                <wp:positionH relativeFrom="margin">
                  <wp:align>right</wp:align>
                </wp:positionH>
                <wp:positionV relativeFrom="paragraph">
                  <wp:posOffset>-965200</wp:posOffset>
                </wp:positionV>
                <wp:extent cx="817880" cy="240030"/>
                <wp:effectExtent l="0" t="0" r="20320" b="26670"/>
                <wp:wrapTight wrapText="bothSides">
                  <wp:wrapPolygon edited="0">
                    <wp:start x="0" y="0"/>
                    <wp:lineTo x="0" y="22286"/>
                    <wp:lineTo x="21634" y="22286"/>
                    <wp:lineTo x="21634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57F04" w14:textId="51EBE388" w:rsidR="003D0DB0" w:rsidRPr="0007633E" w:rsidRDefault="003D0DB0" w:rsidP="008B7818">
                            <w:pPr>
                              <w:ind w:right="-290"/>
                              <w:rPr>
                                <w:rFonts w:asciiTheme="minorHAnsi" w:eastAsiaTheme="minorHAnsi" w:hAnsiTheme="minorHAns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07633E">
                              <w:rPr>
                                <w:rFonts w:asciiTheme="minorHAnsi" w:eastAsiaTheme="minorHAnsi" w:hAnsiTheme="minorHAnsi" w:cstheme="minorBidi"/>
                                <w:bCs/>
                                <w:sz w:val="18"/>
                                <w:szCs w:val="18"/>
                              </w:rPr>
                              <w:t>R (LfN)</w:t>
                            </w:r>
                            <w:r w:rsidR="0079064B">
                              <w:rPr>
                                <w:rFonts w:asciiTheme="minorHAnsi" w:eastAsiaTheme="minorHAnsi" w:hAnsiTheme="minorHAnsi" w:cstheme="minorBidi"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943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-76pt;width:64.4pt;height:18.9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">
                <v:textbox>
                  <w:txbxContent>
                    <w:p w14:paraId="2D557F04" w14:textId="51EBE388" w:rsidR="003D0DB0" w:rsidRPr="0007633E" w:rsidRDefault="003D0DB0" w:rsidP="008B7818">
                      <w:pPr>
                        <w:ind w:right="-290"/>
                        <w:rPr>
                          <w:rFonts w:asciiTheme="minorHAnsi" w:eastAsiaTheme="minorHAnsi" w:hAnsiTheme="minorHAnsi" w:cstheme="minorBidi"/>
                          <w:bCs/>
                          <w:sz w:val="18"/>
                          <w:szCs w:val="18"/>
                        </w:rPr>
                      </w:pPr>
                      <w:r w:rsidRPr="0007633E">
                        <w:rPr>
                          <w:rFonts w:asciiTheme="minorHAnsi" w:eastAsiaTheme="minorHAnsi" w:hAnsiTheme="minorHAnsi" w:cstheme="minorBidi"/>
                          <w:bCs/>
                          <w:sz w:val="18"/>
                          <w:szCs w:val="18"/>
                        </w:rPr>
                        <w:t>R (LfN)</w:t>
                      </w:r>
                      <w:r w:rsidR="0079064B">
                        <w:rPr>
                          <w:rFonts w:asciiTheme="minorHAnsi" w:eastAsiaTheme="minorHAnsi" w:hAnsiTheme="minorHAnsi" w:cstheme="minorBidi"/>
                          <w:bCs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A8C81AA" w14:textId="6FFDF9D0" w:rsidR="00600E4C" w:rsidRPr="0052717B" w:rsidRDefault="00600E4C" w:rsidP="00715052">
      <w:pPr>
        <w:pStyle w:val="Listenabsatz"/>
        <w:numPr>
          <w:ilvl w:val="0"/>
          <w:numId w:val="14"/>
        </w:numPr>
        <w:spacing w:after="80"/>
        <w:ind w:left="357" w:hanging="357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 w:rsidRPr="0052717B">
        <w:rPr>
          <w:rFonts w:asciiTheme="minorHAnsi" w:eastAsiaTheme="minorHAnsi" w:hAnsiTheme="minorHAnsi" w:cstheme="minorBidi"/>
          <w:b/>
          <w:bCs/>
          <w:sz w:val="20"/>
          <w:szCs w:val="20"/>
        </w:rPr>
        <w:t>Grundlagen:</w:t>
      </w:r>
    </w:p>
    <w:p w14:paraId="36C29E37" w14:textId="523CA980" w:rsidR="00ED725C" w:rsidRPr="00E31704" w:rsidRDefault="00ED725C" w:rsidP="006D3F5F">
      <w:pPr>
        <w:rPr>
          <w:rFonts w:asciiTheme="minorHAnsi" w:eastAsiaTheme="minorHAnsi" w:hAnsiTheme="minorHAnsi" w:cstheme="minorBidi"/>
          <w:bCs/>
          <w:sz w:val="20"/>
          <w:szCs w:val="20"/>
        </w:rPr>
      </w:pP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Summe (netto) des erteilten Hauptauftrags:                                          </w:t>
      </w:r>
      <w:r w:rsidR="00B97024" w:rsidRPr="00E31704">
        <w:rPr>
          <w:rFonts w:asciiTheme="minorHAnsi" w:eastAsiaTheme="minorHAnsi" w:hAnsiTheme="minorHAnsi" w:cstheme="minorBidi"/>
          <w:bCs/>
          <w:sz w:val="20"/>
          <w:szCs w:val="20"/>
        </w:rPr>
        <w:tab/>
      </w:r>
      <w:r w:rsidR="00B97024" w:rsidRPr="00E31704">
        <w:rPr>
          <w:rFonts w:asciiTheme="minorHAnsi" w:eastAsiaTheme="minorHAnsi" w:hAnsiTheme="minorHAnsi" w:cstheme="minorBidi"/>
          <w:bCs/>
          <w:sz w:val="20"/>
          <w:szCs w:val="20"/>
        </w:rPr>
        <w:tab/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             </w:t>
      </w:r>
      <w:r w:rsidR="00016AD4">
        <w:rPr>
          <w:rFonts w:asciiTheme="minorHAnsi" w:eastAsiaTheme="minorHAnsi" w:hAnsiTheme="minorHAnsi" w:cstheme="minorBidi"/>
          <w:bCs/>
          <w:sz w:val="20"/>
          <w:szCs w:val="20"/>
        </w:rPr>
        <w:tab/>
        <w:t xml:space="preserve"> 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instrText xml:space="preserve"> FORMTEXT </w:instrTex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separate"/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end"/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€</w:t>
      </w:r>
    </w:p>
    <w:p w14:paraId="633C72A7" w14:textId="077F095F" w:rsidR="00ED725C" w:rsidRPr="00E31704" w:rsidRDefault="00ED725C" w:rsidP="006D3F5F">
      <w:pPr>
        <w:rPr>
          <w:rFonts w:asciiTheme="minorHAnsi" w:eastAsiaTheme="minorHAnsi" w:hAnsiTheme="minorHAnsi" w:cstheme="minorBidi"/>
          <w:bCs/>
          <w:sz w:val="20"/>
          <w:szCs w:val="20"/>
        </w:rPr>
      </w:pP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Summe (netto) Hauptauftrag einschließlich aller </w:t>
      </w:r>
      <w:r w:rsidR="00B97024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bisherigen 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>Nachtragsvereinbarungen:</w:t>
      </w:r>
      <w:r w:rsidR="00016AD4">
        <w:rPr>
          <w:rFonts w:asciiTheme="minorHAnsi" w:eastAsiaTheme="minorHAnsi" w:hAnsiTheme="minorHAnsi" w:cstheme="minorBidi"/>
          <w:bCs/>
          <w:sz w:val="20"/>
          <w:szCs w:val="20"/>
        </w:rPr>
        <w:t xml:space="preserve">   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instrText xml:space="preserve"> FORMTEXT </w:instrTex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separate"/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end"/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€</w:t>
      </w:r>
    </w:p>
    <w:p w14:paraId="2107663C" w14:textId="3BCE7659" w:rsidR="00ED725C" w:rsidRPr="00E31704" w:rsidRDefault="00ED725C" w:rsidP="006D3F5F">
      <w:pPr>
        <w:rPr>
          <w:rFonts w:asciiTheme="minorHAnsi" w:eastAsiaTheme="minorHAnsi" w:hAnsiTheme="minorHAnsi" w:cstheme="minorBidi"/>
          <w:bCs/>
          <w:sz w:val="20"/>
          <w:szCs w:val="20"/>
        </w:rPr>
      </w:pP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Summe (netto) geprüftes Nachtragsangebot:                                            </w:t>
      </w:r>
      <w:r w:rsidR="00B97024" w:rsidRPr="00E31704">
        <w:rPr>
          <w:rFonts w:asciiTheme="minorHAnsi" w:eastAsiaTheme="minorHAnsi" w:hAnsiTheme="minorHAnsi" w:cstheme="minorBidi"/>
          <w:bCs/>
          <w:sz w:val="20"/>
          <w:szCs w:val="20"/>
        </w:rPr>
        <w:tab/>
      </w:r>
      <w:r w:rsidR="00B97024" w:rsidRPr="00E31704">
        <w:rPr>
          <w:rFonts w:asciiTheme="minorHAnsi" w:eastAsiaTheme="minorHAnsi" w:hAnsiTheme="minorHAnsi" w:cstheme="minorBidi"/>
          <w:bCs/>
          <w:sz w:val="20"/>
          <w:szCs w:val="20"/>
        </w:rPr>
        <w:tab/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        </w:t>
      </w:r>
      <w:r w:rsidR="00610427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  </w:t>
      </w:r>
      <w:r w:rsidR="00016AD4">
        <w:rPr>
          <w:rFonts w:asciiTheme="minorHAnsi" w:eastAsiaTheme="minorHAnsi" w:hAnsiTheme="minorHAnsi" w:cstheme="minorBidi"/>
          <w:bCs/>
          <w:sz w:val="20"/>
          <w:szCs w:val="20"/>
        </w:rPr>
        <w:t xml:space="preserve">   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6D3F5F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3F5F" w:rsidRPr="00E31704">
        <w:rPr>
          <w:rFonts w:asciiTheme="minorHAnsi" w:eastAsiaTheme="minorHAnsi" w:hAnsiTheme="minorHAnsi" w:cstheme="minorBidi"/>
          <w:bCs/>
          <w:sz w:val="20"/>
          <w:szCs w:val="20"/>
        </w:rPr>
        <w:instrText xml:space="preserve"> FORMTEXT </w:instrText>
      </w:r>
      <w:r w:rsidR="006D3F5F" w:rsidRPr="00E31704">
        <w:rPr>
          <w:rFonts w:asciiTheme="minorHAnsi" w:eastAsiaTheme="minorHAnsi" w:hAnsiTheme="minorHAnsi" w:cstheme="minorBidi"/>
          <w:bCs/>
          <w:sz w:val="20"/>
          <w:szCs w:val="20"/>
        </w:rPr>
      </w:r>
      <w:r w:rsidR="006D3F5F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separate"/>
      </w:r>
      <w:r w:rsidR="006D3F5F"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="006D3F5F"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="006D3F5F"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="006D3F5F"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="006D3F5F"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="006D3F5F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end"/>
      </w:r>
      <w:r w:rsidR="006D3F5F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€</w:t>
      </w:r>
    </w:p>
    <w:p w14:paraId="2B7D134A" w14:textId="77777777" w:rsidR="00ED725C" w:rsidRPr="00E31704" w:rsidRDefault="00ED725C" w:rsidP="0006063B">
      <w:pPr>
        <w:rPr>
          <w:rFonts w:asciiTheme="minorHAnsi" w:eastAsiaTheme="minorHAnsi" w:hAnsiTheme="minorHAnsi" w:cstheme="minorBidi"/>
          <w:bCs/>
          <w:sz w:val="20"/>
          <w:szCs w:val="20"/>
        </w:rPr>
      </w:pPr>
    </w:p>
    <w:p w14:paraId="5D5EFDE3" w14:textId="7859D505" w:rsidR="0006063B" w:rsidRPr="00E31704" w:rsidRDefault="00CC1DF8" w:rsidP="0006063B">
      <w:pPr>
        <w:rPr>
          <w:rFonts w:asciiTheme="minorHAnsi" w:eastAsiaTheme="minorHAnsi" w:hAnsiTheme="minorHAnsi" w:cstheme="minorBidi"/>
          <w:bCs/>
          <w:sz w:val="20"/>
          <w:szCs w:val="20"/>
        </w:rPr>
      </w:pP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>Vergabeverfahren</w:t>
      </w:r>
      <w:r w:rsidR="0006063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: </w:t>
      </w:r>
      <w:r w:rsidR="0006063B" w:rsidRPr="00E31704">
        <w:rPr>
          <w:rFonts w:asciiTheme="minorHAnsi" w:eastAsiaTheme="minorHAnsi" w:hAnsiTheme="minorHAnsi" w:cstheme="minorBidi"/>
          <w:bCs/>
          <w:sz w:val="20"/>
          <w:szCs w:val="20"/>
        </w:rPr>
        <w:tab/>
      </w: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125836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704">
            <w:rPr>
              <w:rFonts w:ascii="Segoe UI Symbol" w:eastAsiaTheme="minorHAnsi" w:hAnsi="Segoe UI Symbol" w:cs="Segoe UI Symbol"/>
              <w:bCs/>
              <w:sz w:val="20"/>
              <w:szCs w:val="20"/>
            </w:rPr>
            <w:t>☐</w:t>
          </w:r>
        </w:sdtContent>
      </w:sdt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06063B" w:rsidRPr="00E31704">
        <w:rPr>
          <w:rFonts w:asciiTheme="minorHAnsi" w:eastAsiaTheme="minorHAnsi" w:hAnsiTheme="minorHAnsi" w:cstheme="minorBidi"/>
          <w:bCs/>
          <w:sz w:val="20"/>
          <w:szCs w:val="20"/>
        </w:rPr>
        <w:t>EU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>-weit</w:t>
      </w:r>
      <w:r w:rsidR="0006063B" w:rsidRPr="00E31704">
        <w:rPr>
          <w:rFonts w:asciiTheme="minorHAnsi" w:eastAsiaTheme="minorHAnsi" w:hAnsiTheme="minorHAnsi" w:cstheme="minorBidi"/>
          <w:bCs/>
          <w:sz w:val="20"/>
          <w:szCs w:val="20"/>
        </w:rPr>
        <w:tab/>
      </w:r>
      <w:r w:rsidR="0006063B" w:rsidRPr="00E31704">
        <w:rPr>
          <w:rFonts w:asciiTheme="minorHAnsi" w:eastAsiaTheme="minorHAnsi" w:hAnsiTheme="minorHAnsi" w:cstheme="minorBidi"/>
          <w:bCs/>
          <w:sz w:val="20"/>
          <w:szCs w:val="20"/>
        </w:rPr>
        <w:tab/>
      </w:r>
      <w:r w:rsidR="0006063B" w:rsidRPr="00E31704">
        <w:rPr>
          <w:rFonts w:asciiTheme="minorHAnsi" w:eastAsiaTheme="minorHAnsi" w:hAnsiTheme="minorHAnsi" w:cstheme="minorBidi"/>
          <w:bCs/>
          <w:sz w:val="20"/>
          <w:szCs w:val="20"/>
        </w:rPr>
        <w:tab/>
      </w: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354357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63B" w:rsidRPr="00E31704">
            <w:rPr>
              <w:rFonts w:ascii="Segoe UI Symbol" w:eastAsiaTheme="minorHAnsi" w:hAnsi="Segoe UI Symbol" w:cs="Segoe UI Symbol"/>
              <w:bCs/>
              <w:sz w:val="20"/>
              <w:szCs w:val="20"/>
            </w:rPr>
            <w:t>☐</w:t>
          </w:r>
        </w:sdtContent>
      </w:sdt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06063B" w:rsidRPr="00E31704">
        <w:rPr>
          <w:rFonts w:asciiTheme="minorHAnsi" w:eastAsiaTheme="minorHAnsi" w:hAnsiTheme="minorHAnsi" w:cstheme="minorBidi"/>
          <w:bCs/>
          <w:sz w:val="20"/>
          <w:szCs w:val="20"/>
        </w:rPr>
        <w:t>National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ab/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ab/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ab/>
        <w:t xml:space="preserve"> </w:t>
      </w: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410123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704">
            <w:rPr>
              <w:rFonts w:ascii="Segoe UI Symbol" w:eastAsiaTheme="minorHAnsi" w:hAnsi="Segoe UI Symbol" w:cs="Segoe UI Symbol"/>
              <w:bCs/>
              <w:sz w:val="20"/>
              <w:szCs w:val="20"/>
            </w:rPr>
            <w:t>☐</w:t>
          </w:r>
        </w:sdtContent>
      </w:sdt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Direktauftrag</w:t>
      </w:r>
    </w:p>
    <w:p w14:paraId="217F6782" w14:textId="77777777" w:rsidR="00FD0CCA" w:rsidRPr="00FD0CCA" w:rsidRDefault="00FD0CCA" w:rsidP="0006063B">
      <w:pPr>
        <w:rPr>
          <w:rFonts w:asciiTheme="minorHAnsi" w:eastAsiaTheme="minorHAnsi" w:hAnsiTheme="minorHAnsi" w:cstheme="minorBidi"/>
          <w:bCs/>
          <w:sz w:val="10"/>
          <w:szCs w:val="10"/>
        </w:rPr>
      </w:pPr>
    </w:p>
    <w:p w14:paraId="437382CE" w14:textId="3D030B7F" w:rsidR="00FD0CCA" w:rsidRPr="00F03721" w:rsidRDefault="00ED725C" w:rsidP="00FD0CCA">
      <w:pPr>
        <w:rPr>
          <w:rFonts w:asciiTheme="minorHAnsi" w:eastAsiaTheme="minorHAnsi" w:hAnsiTheme="minorHAnsi" w:cstheme="minorBidi"/>
          <w:bCs/>
          <w:sz w:val="18"/>
          <w:szCs w:val="18"/>
        </w:rPr>
      </w:pPr>
      <w:bookmarkStart w:id="1" w:name="_Hlk217054658"/>
      <w:r w:rsidRPr="00F03721">
        <w:rPr>
          <w:rFonts w:asciiTheme="minorHAnsi" w:eastAsiaTheme="minorHAnsi" w:hAnsiTheme="minorHAnsi" w:cstheme="minorBidi"/>
          <w:b/>
          <w:color w:val="FF0000"/>
          <w:sz w:val="18"/>
          <w:szCs w:val="18"/>
        </w:rPr>
        <w:t xml:space="preserve">Nur bei </w:t>
      </w:r>
      <w:r w:rsidR="005E52FC" w:rsidRPr="00F03721">
        <w:rPr>
          <w:rFonts w:asciiTheme="minorHAnsi" w:eastAsiaTheme="minorHAnsi" w:hAnsiTheme="minorHAnsi" w:cstheme="minorBidi"/>
          <w:b/>
          <w:color w:val="FF0000"/>
          <w:sz w:val="18"/>
          <w:szCs w:val="18"/>
        </w:rPr>
        <w:t>EU-</w:t>
      </w:r>
      <w:r w:rsidR="00922A78" w:rsidRPr="00F03721">
        <w:rPr>
          <w:rFonts w:asciiTheme="minorHAnsi" w:eastAsiaTheme="minorHAnsi" w:hAnsiTheme="minorHAnsi" w:cstheme="minorBidi"/>
          <w:b/>
          <w:color w:val="FF0000"/>
          <w:sz w:val="18"/>
          <w:szCs w:val="18"/>
        </w:rPr>
        <w:t>Vergabe</w:t>
      </w:r>
      <w:r w:rsidR="005E52FC" w:rsidRPr="00F03721">
        <w:rPr>
          <w:rFonts w:asciiTheme="minorHAnsi" w:eastAsiaTheme="minorHAnsi" w:hAnsiTheme="minorHAnsi" w:cstheme="minorBidi"/>
          <w:b/>
          <w:color w:val="FF0000"/>
          <w:sz w:val="18"/>
          <w:szCs w:val="18"/>
        </w:rPr>
        <w:t>: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 § 22 </w:t>
      </w:r>
      <w:r w:rsidRPr="00F03721">
        <w:rPr>
          <w:rFonts w:asciiTheme="minorHAnsi" w:eastAsiaTheme="minorHAnsi" w:hAnsiTheme="minorHAnsi" w:cstheme="minorBidi"/>
          <w:bCs/>
          <w:sz w:val="18"/>
          <w:szCs w:val="18"/>
        </w:rPr>
        <w:t>(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>2</w:t>
      </w:r>
      <w:r w:rsidRPr="00F03721">
        <w:rPr>
          <w:rFonts w:asciiTheme="minorHAnsi" w:eastAsiaTheme="minorHAnsi" w:hAnsiTheme="minorHAnsi" w:cstheme="minorBidi"/>
          <w:bCs/>
          <w:sz w:val="18"/>
          <w:szCs w:val="18"/>
        </w:rPr>
        <w:t>),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 </w:t>
      </w:r>
      <w:r w:rsidRPr="00F03721">
        <w:rPr>
          <w:rFonts w:asciiTheme="minorHAnsi" w:eastAsiaTheme="minorHAnsi" w:hAnsiTheme="minorHAnsi" w:cstheme="minorBidi"/>
          <w:bCs/>
          <w:sz w:val="18"/>
          <w:szCs w:val="18"/>
        </w:rPr>
        <w:t>(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>3</w:t>
      </w:r>
      <w:r w:rsidRPr="00F03721">
        <w:rPr>
          <w:rFonts w:asciiTheme="minorHAnsi" w:eastAsiaTheme="minorHAnsi" w:hAnsiTheme="minorHAnsi" w:cstheme="minorBidi"/>
          <w:bCs/>
          <w:sz w:val="18"/>
          <w:szCs w:val="18"/>
        </w:rPr>
        <w:t>)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 EU VOB/A ist einschlägig (siehe Liste FB Übersicht § 22 EU)   </w:t>
      </w:r>
    </w:p>
    <w:p w14:paraId="028C6AC6" w14:textId="4B601111" w:rsidR="00152EA3" w:rsidRPr="00F03721" w:rsidRDefault="00DB5E3D" w:rsidP="00454B1E">
      <w:pPr>
        <w:rPr>
          <w:rFonts w:asciiTheme="minorHAnsi" w:eastAsiaTheme="minorHAnsi" w:hAnsiTheme="minorHAnsi" w:cstheme="minorBidi"/>
          <w:bCs/>
          <w:sz w:val="18"/>
          <w:szCs w:val="18"/>
        </w:rPr>
      </w:pPr>
      <w:sdt>
        <w:sdtPr>
          <w:rPr>
            <w:rFonts w:asciiTheme="minorHAnsi" w:eastAsiaTheme="minorHAnsi" w:hAnsiTheme="minorHAnsi" w:cstheme="minorBidi"/>
            <w:bCs/>
            <w:sz w:val="18"/>
            <w:szCs w:val="18"/>
          </w:rPr>
          <w:id w:val="149641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bCs/>
              <w:sz w:val="18"/>
              <w:szCs w:val="18"/>
            </w:rPr>
            <w:t>☐</w:t>
          </w:r>
        </w:sdtContent>
      </w:sdt>
      <w:r w:rsidR="00152EA3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 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Leistungen sind erforderlich, deren Wert </w:t>
      </w:r>
      <w:r w:rsidR="00454B1E" w:rsidRPr="00F03721">
        <w:rPr>
          <w:rFonts w:asciiTheme="minorHAnsi" w:eastAsiaTheme="minorHAnsi" w:hAnsiTheme="minorHAnsi" w:cstheme="minorBidi"/>
          <w:b/>
          <w:sz w:val="18"/>
          <w:szCs w:val="18"/>
        </w:rPr>
        <w:t>15 %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 des Hauptauftrages nicht übersteigt und der Gesamtcharakter des Auftrags unverändert bleibt. Bei mehreren aufeinanderfolgenden Änderungen ist der Gesamtwert der Änderungen maßgeblich gem. §</w:t>
      </w:r>
      <w:r w:rsidR="00766F4C">
        <w:rPr>
          <w:rFonts w:asciiTheme="minorHAnsi" w:eastAsiaTheme="minorHAnsi" w:hAnsiTheme="minorHAnsi" w:cstheme="minorBidi"/>
          <w:bCs/>
          <w:sz w:val="18"/>
          <w:szCs w:val="18"/>
        </w:rPr>
        <w:t xml:space="preserve"> 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>22 (3)</w:t>
      </w:r>
    </w:p>
    <w:p w14:paraId="7363BB65" w14:textId="3CEAA229" w:rsidR="00454B1E" w:rsidRPr="00F03721" w:rsidRDefault="00DB5E3D" w:rsidP="00454B1E">
      <w:pPr>
        <w:rPr>
          <w:rFonts w:asciiTheme="minorHAnsi" w:eastAsiaTheme="minorHAnsi" w:hAnsiTheme="minorHAnsi" w:cstheme="minorBidi"/>
          <w:bCs/>
          <w:sz w:val="18"/>
          <w:szCs w:val="18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959078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Leistungen, deren Wert </w:t>
      </w:r>
      <w:r w:rsidR="00454B1E" w:rsidRPr="00F03721">
        <w:rPr>
          <w:rFonts w:asciiTheme="minorHAnsi" w:eastAsiaTheme="minorHAnsi" w:hAnsiTheme="minorHAnsi" w:cstheme="minorBidi"/>
          <w:b/>
          <w:sz w:val="18"/>
          <w:szCs w:val="18"/>
        </w:rPr>
        <w:t>50 %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 der Hauptauftragssumme nicht überschreitet, sind </w:t>
      </w:r>
      <w:r w:rsidR="00C969D0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zusätzlich 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erforderlich; ein Wechsel des </w:t>
      </w:r>
      <w:r w:rsidR="006D3F5F" w:rsidRPr="00F03721">
        <w:rPr>
          <w:rFonts w:asciiTheme="minorHAnsi" w:eastAsiaTheme="minorHAnsi" w:hAnsiTheme="minorHAnsi" w:cstheme="minorBidi"/>
          <w:bCs/>
          <w:sz w:val="18"/>
          <w:szCs w:val="18"/>
        </w:rPr>
        <w:t>AN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 kann aus wirtschaftlichen oder technischen Gründen nicht erfolgen und wäre für den </w:t>
      </w:r>
      <w:r w:rsidR="006D3F5F" w:rsidRPr="00F03721">
        <w:rPr>
          <w:rFonts w:asciiTheme="minorHAnsi" w:eastAsiaTheme="minorHAnsi" w:hAnsiTheme="minorHAnsi" w:cstheme="minorBidi"/>
          <w:bCs/>
          <w:sz w:val="18"/>
          <w:szCs w:val="18"/>
        </w:rPr>
        <w:t>AG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 mit erheblichen Schwierigkeiten oder beträchtlichen Zusatzkosten verbunden gem. §</w:t>
      </w:r>
      <w:r w:rsidR="00766F4C">
        <w:rPr>
          <w:rFonts w:asciiTheme="minorHAnsi" w:eastAsiaTheme="minorHAnsi" w:hAnsiTheme="minorHAnsi" w:cstheme="minorBidi"/>
          <w:bCs/>
          <w:sz w:val="18"/>
          <w:szCs w:val="18"/>
        </w:rPr>
        <w:t xml:space="preserve"> 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>22 (2) Nr. 2</w:t>
      </w:r>
    </w:p>
    <w:p w14:paraId="34B5D7B3" w14:textId="18C80608" w:rsidR="00454B1E" w:rsidRPr="00F03721" w:rsidRDefault="00DB5E3D" w:rsidP="00454B1E">
      <w:pPr>
        <w:rPr>
          <w:rFonts w:asciiTheme="minorHAnsi" w:eastAsiaTheme="minorHAnsi" w:hAnsiTheme="minorHAnsi" w:cstheme="minorBidi"/>
          <w:bCs/>
          <w:sz w:val="18"/>
          <w:szCs w:val="18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1522939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Leistungen, deren Wert </w:t>
      </w:r>
      <w:r w:rsidR="00454B1E" w:rsidRPr="00F03721">
        <w:rPr>
          <w:rFonts w:asciiTheme="minorHAnsi" w:eastAsiaTheme="minorHAnsi" w:hAnsiTheme="minorHAnsi" w:cstheme="minorBidi"/>
          <w:b/>
          <w:sz w:val="18"/>
          <w:szCs w:val="18"/>
        </w:rPr>
        <w:t>50 %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 der Hauptauftragssumme nicht überschreitet, geändert werden, der A</w:t>
      </w:r>
      <w:r w:rsidR="006D3F5F" w:rsidRPr="00F03721">
        <w:rPr>
          <w:rFonts w:asciiTheme="minorHAnsi" w:eastAsiaTheme="minorHAnsi" w:hAnsiTheme="minorHAnsi" w:cstheme="minorBidi"/>
          <w:bCs/>
          <w:sz w:val="18"/>
          <w:szCs w:val="18"/>
        </w:rPr>
        <w:t>G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 die Änderungen im Rahmen seiner Sorgfaltspflicht nicht vorhersehen konnte und der Gesamtcharakter des Auftrags unverändert bleibt gem. §</w:t>
      </w:r>
      <w:r w:rsidR="00766F4C">
        <w:rPr>
          <w:rFonts w:asciiTheme="minorHAnsi" w:eastAsiaTheme="minorHAnsi" w:hAnsiTheme="minorHAnsi" w:cstheme="minorBidi"/>
          <w:bCs/>
          <w:sz w:val="18"/>
          <w:szCs w:val="18"/>
        </w:rPr>
        <w:t xml:space="preserve"> 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>22 (2) Nr. 3</w:t>
      </w:r>
    </w:p>
    <w:p w14:paraId="7F9BADC6" w14:textId="0028D046" w:rsidR="00152EA3" w:rsidRPr="00F03721" w:rsidRDefault="00DB5E3D" w:rsidP="00CC59C9">
      <w:pPr>
        <w:widowControl w:val="0"/>
        <w:autoSpaceDE w:val="0"/>
        <w:autoSpaceDN w:val="0"/>
        <w:adjustRightInd w:val="0"/>
        <w:spacing w:before="8"/>
        <w:rPr>
          <w:rStyle w:val="Fett"/>
          <w:rFonts w:eastAsiaTheme="majorEastAsia"/>
          <w:sz w:val="18"/>
          <w:szCs w:val="18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1375502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6D3F5F" w:rsidRPr="00F03721">
        <w:rPr>
          <w:rFonts w:asciiTheme="minorHAnsi" w:eastAsiaTheme="minorHAnsi" w:hAnsiTheme="minorHAnsi" w:cstheme="minorBidi"/>
          <w:bCs/>
          <w:sz w:val="18"/>
          <w:szCs w:val="18"/>
        </w:rPr>
        <w:t>D</w:t>
      </w:r>
      <w:r w:rsidR="00CC59C9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ie erforderlichen 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>Textbl</w:t>
      </w:r>
      <w:r w:rsidR="00CC59C9" w:rsidRPr="00F03721">
        <w:rPr>
          <w:rFonts w:asciiTheme="minorHAnsi" w:eastAsiaTheme="minorHAnsi" w:hAnsiTheme="minorHAnsi" w:cstheme="minorBidi"/>
          <w:bCs/>
          <w:sz w:val="18"/>
          <w:szCs w:val="18"/>
        </w:rPr>
        <w:t>öc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>k</w:t>
      </w:r>
      <w:r w:rsidR="00CC59C9" w:rsidRPr="00F03721">
        <w:rPr>
          <w:rFonts w:asciiTheme="minorHAnsi" w:eastAsiaTheme="minorHAnsi" w:hAnsiTheme="minorHAnsi" w:cstheme="minorBidi"/>
          <w:bCs/>
          <w:sz w:val="18"/>
          <w:szCs w:val="18"/>
        </w:rPr>
        <w:t>e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 zur EU</w:t>
      </w:r>
      <w:r w:rsidR="00AA5C83" w:rsidRPr="00F03721">
        <w:rPr>
          <w:rFonts w:asciiTheme="minorHAnsi" w:eastAsiaTheme="minorHAnsi" w:hAnsiTheme="minorHAnsi" w:cstheme="minorBidi"/>
          <w:bCs/>
          <w:sz w:val="18"/>
          <w:szCs w:val="18"/>
        </w:rPr>
        <w:t>-</w:t>
      </w:r>
      <w:r w:rsidR="00454B1E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Meldung </w:t>
      </w:r>
      <w:r w:rsidR="00CC59C9" w:rsidRPr="00F03721">
        <w:rPr>
          <w:rFonts w:asciiTheme="minorHAnsi" w:eastAsiaTheme="minorHAnsi" w:hAnsiTheme="minorHAnsi" w:cstheme="minorBidi"/>
          <w:bCs/>
          <w:sz w:val="18"/>
          <w:szCs w:val="18"/>
        </w:rPr>
        <w:t>(Beschreibung</w:t>
      </w:r>
      <w:r w:rsidR="00525D84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 und </w:t>
      </w:r>
      <w:r w:rsidR="00CC59C9" w:rsidRPr="00F03721">
        <w:rPr>
          <w:rFonts w:asciiTheme="minorHAnsi" w:eastAsiaTheme="minorHAnsi" w:hAnsiTheme="minorHAnsi" w:cstheme="minorBidi"/>
          <w:bCs/>
          <w:sz w:val="18"/>
          <w:szCs w:val="18"/>
        </w:rPr>
        <w:t>Grund</w:t>
      </w:r>
      <w:r w:rsidR="006D3F5F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 in kurze</w:t>
      </w:r>
      <w:r w:rsidR="00525D84" w:rsidRPr="00F03721">
        <w:rPr>
          <w:rFonts w:asciiTheme="minorHAnsi" w:eastAsiaTheme="minorHAnsi" w:hAnsiTheme="minorHAnsi" w:cstheme="minorBidi"/>
          <w:bCs/>
          <w:sz w:val="18"/>
          <w:szCs w:val="18"/>
        </w:rPr>
        <w:t>n</w:t>
      </w:r>
      <w:r w:rsidR="006D3F5F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 S</w:t>
      </w:r>
      <w:r w:rsidR="00525D84" w:rsidRPr="00F03721">
        <w:rPr>
          <w:rFonts w:asciiTheme="minorHAnsi" w:eastAsiaTheme="minorHAnsi" w:hAnsiTheme="minorHAnsi" w:cstheme="minorBidi"/>
          <w:bCs/>
          <w:sz w:val="18"/>
          <w:szCs w:val="18"/>
        </w:rPr>
        <w:t>ä</w:t>
      </w:r>
      <w:r w:rsidR="006D3F5F" w:rsidRPr="00F03721">
        <w:rPr>
          <w:rFonts w:asciiTheme="minorHAnsi" w:eastAsiaTheme="minorHAnsi" w:hAnsiTheme="minorHAnsi" w:cstheme="minorBidi"/>
          <w:bCs/>
          <w:sz w:val="18"/>
          <w:szCs w:val="18"/>
        </w:rPr>
        <w:t>tz</w:t>
      </w:r>
      <w:r w:rsidR="00525D84" w:rsidRPr="00F03721">
        <w:rPr>
          <w:rFonts w:asciiTheme="minorHAnsi" w:eastAsiaTheme="minorHAnsi" w:hAnsiTheme="minorHAnsi" w:cstheme="minorBidi"/>
          <w:bCs/>
          <w:sz w:val="18"/>
          <w:szCs w:val="18"/>
        </w:rPr>
        <w:t>en</w:t>
      </w:r>
      <w:r w:rsidR="00CC59C9" w:rsidRPr="00F03721">
        <w:rPr>
          <w:rFonts w:asciiTheme="minorHAnsi" w:eastAsiaTheme="minorHAnsi" w:hAnsiTheme="minorHAnsi" w:cstheme="minorBidi"/>
          <w:bCs/>
          <w:sz w:val="18"/>
          <w:szCs w:val="18"/>
        </w:rPr>
        <w:t>)</w:t>
      </w:r>
      <w:r w:rsidR="006D3F5F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 wurden bei der Nachtragsbegründung erfasst</w:t>
      </w:r>
      <w:r w:rsidR="00CC59C9" w:rsidRPr="00F03721">
        <w:rPr>
          <w:rFonts w:asciiTheme="minorHAnsi" w:eastAsiaTheme="minorHAnsi" w:hAnsiTheme="minorHAnsi" w:cstheme="minorBidi"/>
          <w:bCs/>
          <w:sz w:val="18"/>
          <w:szCs w:val="18"/>
        </w:rPr>
        <w:t xml:space="preserve"> </w:t>
      </w:r>
    </w:p>
    <w:p w14:paraId="0C6C2C6E" w14:textId="77777777" w:rsidR="00600E4C" w:rsidRPr="00610427" w:rsidRDefault="00600E4C" w:rsidP="0006063B">
      <w:pPr>
        <w:rPr>
          <w:rStyle w:val="Fett"/>
          <w:rFonts w:eastAsiaTheme="majorEastAsia"/>
          <w:sz w:val="19"/>
          <w:szCs w:val="19"/>
        </w:rPr>
      </w:pPr>
    </w:p>
    <w:bookmarkEnd w:id="1"/>
    <w:p w14:paraId="12122A77" w14:textId="77777777" w:rsidR="00CC1DF8" w:rsidRPr="00E31704" w:rsidRDefault="00CC1DF8" w:rsidP="0006063B">
      <w:pPr>
        <w:rPr>
          <w:rStyle w:val="Fett"/>
          <w:rFonts w:eastAsiaTheme="majorEastAsia"/>
          <w:bCs w:val="0"/>
          <w:sz w:val="20"/>
          <w:szCs w:val="20"/>
        </w:rPr>
      </w:pPr>
    </w:p>
    <w:p w14:paraId="543EC546" w14:textId="0030D6AD" w:rsidR="00CC1DF8" w:rsidRPr="00E31704" w:rsidRDefault="00CC1DF8" w:rsidP="00715052">
      <w:pPr>
        <w:pStyle w:val="Listenabsatz"/>
        <w:numPr>
          <w:ilvl w:val="0"/>
          <w:numId w:val="14"/>
        </w:numPr>
        <w:spacing w:after="80"/>
        <w:ind w:left="357" w:hanging="357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 w:rsidRPr="00E31704">
        <w:rPr>
          <w:rFonts w:asciiTheme="minorHAnsi" w:eastAsiaTheme="minorHAnsi" w:hAnsiTheme="minorHAnsi" w:cstheme="minorBidi"/>
          <w:b/>
          <w:bCs/>
          <w:sz w:val="20"/>
          <w:szCs w:val="20"/>
        </w:rPr>
        <w:t xml:space="preserve">Ursache der Vergütungsänderung </w:t>
      </w:r>
      <w:r w:rsidR="004A2C1E" w:rsidRPr="00E31704">
        <w:rPr>
          <w:rFonts w:asciiTheme="minorHAnsi" w:eastAsiaTheme="minorHAnsi" w:hAnsiTheme="minorHAnsi" w:cstheme="minorBidi"/>
          <w:b/>
          <w:bCs/>
          <w:sz w:val="20"/>
          <w:szCs w:val="20"/>
        </w:rPr>
        <w:t>durch</w:t>
      </w:r>
    </w:p>
    <w:p w14:paraId="0722F6BC" w14:textId="731AADD0" w:rsidR="00CC1DF8" w:rsidRPr="00E31704" w:rsidRDefault="00DB5E3D" w:rsidP="00CC1DF8">
      <w:pPr>
        <w:rPr>
          <w:rFonts w:asciiTheme="minorHAnsi" w:eastAsiaTheme="minorHAnsi" w:hAnsiTheme="minorHAnsi" w:cstheme="minorBidi"/>
          <w:b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2029826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CC1DF8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eine ändernde Anordnung des Auftraggebers zu Art und Umfang der Leistung </w:t>
      </w:r>
      <w:r w:rsidR="00600E4C" w:rsidRPr="00E31704">
        <w:rPr>
          <w:rFonts w:asciiTheme="minorHAnsi" w:eastAsiaTheme="minorHAnsi" w:hAnsiTheme="minorHAnsi" w:cstheme="minorBidi"/>
          <w:b/>
          <w:sz w:val="20"/>
          <w:szCs w:val="20"/>
        </w:rPr>
        <w:t>§ 2 Abs. 5 VOB/B</w:t>
      </w:r>
      <w:r w:rsidR="00ED725C" w:rsidRPr="00E31704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14:paraId="636037C7" w14:textId="3187EF52" w:rsidR="00CC1DF8" w:rsidRPr="00E31704" w:rsidRDefault="00DB5E3D" w:rsidP="00CC1DF8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1789852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CC1DF8" w:rsidRPr="00E31704">
        <w:rPr>
          <w:rFonts w:asciiTheme="minorHAnsi" w:eastAsiaTheme="minorHAnsi" w:hAnsiTheme="minorHAnsi" w:cstheme="minorBidi"/>
          <w:bCs/>
          <w:sz w:val="20"/>
          <w:szCs w:val="20"/>
        </w:rPr>
        <w:t>eine zusätzliche Leistung, die zur Ausführung der vertraglichen Leistung</w:t>
      </w:r>
      <w:r w:rsidR="00A633B7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zwingend</w:t>
      </w:r>
      <w:r w:rsidR="00CC1DF8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erforderlich ist</w:t>
      </w:r>
      <w:r w:rsidR="00600E4C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600E4C" w:rsidRPr="00E31704">
        <w:rPr>
          <w:rFonts w:asciiTheme="minorHAnsi" w:eastAsiaTheme="minorHAnsi" w:hAnsiTheme="minorHAnsi" w:cstheme="minorBidi"/>
          <w:b/>
          <w:sz w:val="20"/>
          <w:szCs w:val="20"/>
        </w:rPr>
        <w:t>§ 2 Abs. 6 VOB/B</w:t>
      </w:r>
    </w:p>
    <w:p w14:paraId="13FFB5BC" w14:textId="3D8D002A" w:rsidR="00600E4C" w:rsidRPr="00E31704" w:rsidRDefault="00DB5E3D" w:rsidP="00600E4C">
      <w:pPr>
        <w:rPr>
          <w:rFonts w:asciiTheme="minorHAnsi" w:eastAsiaTheme="minorHAnsi" w:hAnsiTheme="minorHAnsi" w:cstheme="minorBidi"/>
          <w:b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222530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CC1DF8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eine Mengenänderung, die </w:t>
      </w:r>
      <w:r w:rsidR="00CC1DF8" w:rsidRPr="00E31704">
        <w:rPr>
          <w:rFonts w:asciiTheme="minorHAnsi" w:eastAsiaTheme="minorHAnsi" w:hAnsiTheme="minorHAnsi" w:cstheme="minorBidi"/>
          <w:b/>
          <w:sz w:val="20"/>
          <w:szCs w:val="20"/>
        </w:rPr>
        <w:t>nicht</w:t>
      </w:r>
      <w:r w:rsidR="00CC1DF8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auf einer Anordnung des Auftraggebers beruht</w:t>
      </w:r>
      <w:r w:rsidR="00CA212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(&lt; 90 %</w:t>
      </w:r>
      <w:r w:rsidR="00600E4C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CA212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oder </w:t>
      </w:r>
      <w:r w:rsidR="00600E4C" w:rsidRPr="00E31704">
        <w:rPr>
          <w:rFonts w:asciiTheme="minorHAnsi" w:eastAsiaTheme="minorHAnsi" w:hAnsiTheme="minorHAnsi" w:cstheme="minorBidi"/>
          <w:bCs/>
          <w:sz w:val="20"/>
          <w:szCs w:val="20"/>
        </w:rPr>
        <w:t>&gt; 110 %</w:t>
      </w:r>
      <w:r w:rsidR="00CA212B" w:rsidRPr="00E31704">
        <w:rPr>
          <w:rFonts w:asciiTheme="minorHAnsi" w:eastAsiaTheme="minorHAnsi" w:hAnsiTheme="minorHAnsi" w:cstheme="minorBidi"/>
          <w:bCs/>
          <w:sz w:val="20"/>
          <w:szCs w:val="20"/>
        </w:rPr>
        <w:t>)</w:t>
      </w:r>
      <w:r w:rsidR="00600E4C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600E4C" w:rsidRPr="00E31704">
        <w:rPr>
          <w:rFonts w:asciiTheme="minorHAnsi" w:eastAsiaTheme="minorHAnsi" w:hAnsiTheme="minorHAnsi" w:cstheme="minorBidi"/>
          <w:b/>
          <w:sz w:val="20"/>
          <w:szCs w:val="20"/>
        </w:rPr>
        <w:t>§ 2 Abs. 3 VOB/B</w:t>
      </w:r>
    </w:p>
    <w:p w14:paraId="4FC3358B" w14:textId="27DAC2FA" w:rsidR="00326E7B" w:rsidRPr="00E31704" w:rsidRDefault="00DB5E3D" w:rsidP="00CC1DF8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124183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CC1DF8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Abruf zusätzlicher Stundenlohnarbeiten</w:t>
      </w:r>
      <w:r w:rsidR="00600E4C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600E4C" w:rsidRPr="00E31704">
        <w:rPr>
          <w:rFonts w:asciiTheme="minorHAnsi" w:eastAsiaTheme="minorHAnsi" w:hAnsiTheme="minorHAnsi" w:cstheme="minorBidi"/>
          <w:b/>
          <w:sz w:val="20"/>
          <w:szCs w:val="20"/>
        </w:rPr>
        <w:t>§ 2 Abs. 10 VOB/B</w:t>
      </w:r>
    </w:p>
    <w:p w14:paraId="55A2AAAE" w14:textId="77DB134F" w:rsidR="0006063B" w:rsidRPr="00E31704" w:rsidRDefault="00DB5E3D" w:rsidP="00AB61C8">
      <w:pPr>
        <w:rPr>
          <w:rFonts w:asciiTheme="minorHAnsi" w:eastAsiaTheme="minorHAnsi" w:hAnsiTheme="minorHAnsi" w:cstheme="minorBidi"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1236125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326E7B" w:rsidRPr="00E31704">
        <w:rPr>
          <w:rFonts w:asciiTheme="minorHAnsi" w:eastAsiaTheme="minorHAnsi" w:hAnsiTheme="minorHAnsi" w:cstheme="minorBid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26E7B" w:rsidRPr="00E31704">
        <w:rPr>
          <w:rFonts w:asciiTheme="minorHAnsi" w:eastAsiaTheme="minorHAnsi" w:hAnsiTheme="minorHAnsi" w:cstheme="minorBidi"/>
          <w:sz w:val="20"/>
          <w:szCs w:val="20"/>
        </w:rPr>
        <w:instrText xml:space="preserve"> FORMTEXT </w:instrText>
      </w:r>
      <w:r w:rsidR="00326E7B" w:rsidRPr="00E31704">
        <w:rPr>
          <w:rFonts w:asciiTheme="minorHAnsi" w:eastAsiaTheme="minorHAnsi" w:hAnsiTheme="minorHAnsi" w:cstheme="minorBidi"/>
          <w:sz w:val="20"/>
          <w:szCs w:val="20"/>
        </w:rPr>
      </w:r>
      <w:r w:rsidR="00326E7B" w:rsidRPr="00E31704">
        <w:rPr>
          <w:rFonts w:asciiTheme="minorHAnsi" w:eastAsiaTheme="minorHAnsi" w:hAnsiTheme="minorHAnsi" w:cstheme="minorBidi"/>
          <w:sz w:val="20"/>
          <w:szCs w:val="20"/>
        </w:rPr>
        <w:fldChar w:fldCharType="separate"/>
      </w:r>
      <w:r w:rsidR="00326E7B" w:rsidRPr="00E31704">
        <w:rPr>
          <w:rFonts w:asciiTheme="minorHAnsi" w:eastAsiaTheme="minorHAnsi" w:hAnsiTheme="minorHAnsi" w:cstheme="minorBidi"/>
          <w:sz w:val="20"/>
          <w:szCs w:val="20"/>
        </w:rPr>
        <w:t> </w:t>
      </w:r>
      <w:r w:rsidR="00326E7B" w:rsidRPr="00E31704">
        <w:rPr>
          <w:rFonts w:asciiTheme="minorHAnsi" w:eastAsiaTheme="minorHAnsi" w:hAnsiTheme="minorHAnsi" w:cstheme="minorBidi"/>
          <w:sz w:val="20"/>
          <w:szCs w:val="20"/>
        </w:rPr>
        <w:t> </w:t>
      </w:r>
      <w:r w:rsidR="00326E7B" w:rsidRPr="00E31704">
        <w:rPr>
          <w:rFonts w:asciiTheme="minorHAnsi" w:eastAsiaTheme="minorHAnsi" w:hAnsiTheme="minorHAnsi" w:cstheme="minorBidi"/>
          <w:sz w:val="20"/>
          <w:szCs w:val="20"/>
        </w:rPr>
        <w:t> </w:t>
      </w:r>
      <w:r w:rsidR="00326E7B" w:rsidRPr="00E31704">
        <w:rPr>
          <w:rFonts w:asciiTheme="minorHAnsi" w:eastAsiaTheme="minorHAnsi" w:hAnsiTheme="minorHAnsi" w:cstheme="minorBidi"/>
          <w:sz w:val="20"/>
          <w:szCs w:val="20"/>
        </w:rPr>
        <w:t> </w:t>
      </w:r>
      <w:r w:rsidR="00326E7B" w:rsidRPr="00E31704">
        <w:rPr>
          <w:rFonts w:asciiTheme="minorHAnsi" w:eastAsiaTheme="minorHAnsi" w:hAnsiTheme="minorHAnsi" w:cstheme="minorBidi"/>
          <w:sz w:val="20"/>
          <w:szCs w:val="20"/>
        </w:rPr>
        <w:t> </w:t>
      </w:r>
      <w:r w:rsidR="00326E7B" w:rsidRPr="00E31704">
        <w:rPr>
          <w:rFonts w:asciiTheme="minorHAnsi" w:eastAsiaTheme="minorHAnsi" w:hAnsiTheme="minorHAnsi" w:cstheme="minorBidi"/>
          <w:sz w:val="20"/>
          <w:szCs w:val="20"/>
        </w:rPr>
        <w:fldChar w:fldCharType="end"/>
      </w:r>
    </w:p>
    <w:p w14:paraId="14359B0C" w14:textId="77777777" w:rsidR="00554663" w:rsidRPr="00E31704" w:rsidRDefault="00554663" w:rsidP="00AB61C8">
      <w:pPr>
        <w:rPr>
          <w:rFonts w:asciiTheme="minorHAnsi" w:eastAsiaTheme="minorHAnsi" w:hAnsiTheme="minorHAnsi" w:cstheme="minorBidi"/>
          <w:sz w:val="20"/>
          <w:szCs w:val="20"/>
        </w:rPr>
      </w:pPr>
    </w:p>
    <w:p w14:paraId="62C0AD5D" w14:textId="77777777" w:rsidR="00F644B5" w:rsidRPr="00E31704" w:rsidRDefault="00F644B5" w:rsidP="00AB61C8">
      <w:pPr>
        <w:rPr>
          <w:rFonts w:asciiTheme="minorHAnsi" w:eastAsiaTheme="minorHAnsi" w:hAnsiTheme="minorHAnsi" w:cstheme="minorBidi"/>
          <w:sz w:val="20"/>
          <w:szCs w:val="20"/>
        </w:rPr>
      </w:pPr>
    </w:p>
    <w:p w14:paraId="60ABFF64" w14:textId="3D2D2484" w:rsidR="00425F66" w:rsidRPr="00E31704" w:rsidRDefault="00425F66" w:rsidP="00715052">
      <w:pPr>
        <w:pStyle w:val="Listenabsatz"/>
        <w:numPr>
          <w:ilvl w:val="0"/>
          <w:numId w:val="14"/>
        </w:numPr>
        <w:spacing w:after="80"/>
        <w:ind w:left="357" w:hanging="357"/>
        <w:rPr>
          <w:rFonts w:asciiTheme="minorHAnsi" w:eastAsiaTheme="minorHAnsi" w:hAnsiTheme="minorHAnsi" w:cstheme="minorBidi"/>
          <w:bCs/>
          <w:sz w:val="20"/>
          <w:szCs w:val="20"/>
        </w:rPr>
      </w:pPr>
      <w:r w:rsidRPr="00E31704">
        <w:rPr>
          <w:rFonts w:asciiTheme="minorHAnsi" w:eastAsiaTheme="minorHAnsi" w:hAnsiTheme="minorHAnsi" w:cstheme="minorBidi"/>
          <w:b/>
          <w:bCs/>
          <w:sz w:val="20"/>
          <w:szCs w:val="20"/>
        </w:rPr>
        <w:t xml:space="preserve">Regressansprüche </w:t>
      </w:r>
      <w:r w:rsidR="00610427" w:rsidRPr="00E31704">
        <w:rPr>
          <w:rFonts w:asciiTheme="minorHAnsi" w:eastAsiaTheme="minorHAnsi" w:hAnsiTheme="minorHAnsi" w:cstheme="minorBidi"/>
          <w:sz w:val="20"/>
          <w:szCs w:val="20"/>
        </w:rPr>
        <w:t>(sind vom AG zu prüfen</w:t>
      </w:r>
      <w:r w:rsidR="00F644B5" w:rsidRPr="00E31704">
        <w:rPr>
          <w:rFonts w:asciiTheme="minorHAnsi" w:eastAsiaTheme="minorHAnsi" w:hAnsiTheme="minorHAnsi" w:cstheme="minorBidi"/>
          <w:sz w:val="20"/>
          <w:szCs w:val="20"/>
        </w:rPr>
        <w:t>, hierfür bitte direkt Kontakt mit R aufnehmen</w:t>
      </w:r>
      <w:r w:rsidR="00610427" w:rsidRPr="00E31704">
        <w:rPr>
          <w:rFonts w:asciiTheme="minorHAnsi" w:eastAsiaTheme="minorHAnsi" w:hAnsiTheme="minorHAnsi" w:cstheme="minorBidi"/>
          <w:sz w:val="20"/>
          <w:szCs w:val="20"/>
        </w:rPr>
        <w:t>)</w:t>
      </w:r>
    </w:p>
    <w:p w14:paraId="40C2F44D" w14:textId="6B84D61C" w:rsidR="00A633B7" w:rsidRPr="00E31704" w:rsidRDefault="00DB5E3D" w:rsidP="00425F66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1786581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425F66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Ursache </w:t>
      </w:r>
      <w:r w:rsidR="00425F66" w:rsidRPr="00E31704">
        <w:rPr>
          <w:rFonts w:asciiTheme="minorHAnsi" w:eastAsiaTheme="minorHAnsi" w:hAnsiTheme="minorHAnsi" w:cstheme="minorBidi"/>
          <w:sz w:val="20"/>
          <w:szCs w:val="20"/>
        </w:rPr>
        <w:t xml:space="preserve">der Vergütungsänderung durch </w:t>
      </w:r>
      <w:r w:rsidR="00554663" w:rsidRPr="00E31704">
        <w:rPr>
          <w:rFonts w:asciiTheme="minorHAnsi" w:eastAsiaTheme="minorHAnsi" w:hAnsiTheme="minorHAnsi" w:cstheme="minorBidi"/>
          <w:sz w:val="20"/>
          <w:szCs w:val="20"/>
        </w:rPr>
        <w:t>Mehrkosten</w:t>
      </w:r>
      <w:r w:rsidR="00016AD4">
        <w:rPr>
          <w:rFonts w:asciiTheme="minorHAnsi" w:eastAsiaTheme="minorHAnsi" w:hAnsiTheme="minorHAnsi" w:cstheme="minorBidi"/>
          <w:sz w:val="20"/>
          <w:szCs w:val="20"/>
        </w:rPr>
        <w:t>,</w:t>
      </w:r>
      <w:r w:rsidR="00554663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die ein Dritter verschuldet hat</w:t>
      </w:r>
      <w:r w:rsidR="00EC5F26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(Mehrkostenaufstellung</w:t>
      </w:r>
      <w:r w:rsidR="00016AD4">
        <w:rPr>
          <w:rFonts w:asciiTheme="minorHAnsi" w:eastAsiaTheme="minorHAnsi" w:hAnsiTheme="minorHAnsi" w:cstheme="minorBidi"/>
          <w:bCs/>
          <w:sz w:val="20"/>
          <w:szCs w:val="20"/>
        </w:rPr>
        <w:t xml:space="preserve"> erforderlich)</w:t>
      </w:r>
    </w:p>
    <w:p w14:paraId="463C2B3B" w14:textId="77777777" w:rsidR="00425F66" w:rsidRPr="00E31704" w:rsidRDefault="00425F66" w:rsidP="00AB61C8">
      <w:pPr>
        <w:rPr>
          <w:rFonts w:asciiTheme="minorHAnsi" w:eastAsiaTheme="minorHAnsi" w:hAnsiTheme="minorHAnsi" w:cstheme="minorBidi"/>
          <w:bCs/>
          <w:sz w:val="20"/>
          <w:szCs w:val="20"/>
        </w:rPr>
      </w:pPr>
    </w:p>
    <w:p w14:paraId="392EE9C1" w14:textId="77777777" w:rsidR="00326E7B" w:rsidRPr="00E31704" w:rsidRDefault="00326E7B" w:rsidP="00AB61C8">
      <w:pPr>
        <w:rPr>
          <w:rFonts w:cs="Arial"/>
          <w:sz w:val="20"/>
          <w:szCs w:val="20"/>
        </w:rPr>
      </w:pPr>
    </w:p>
    <w:p w14:paraId="14206AC0" w14:textId="6733A1A3" w:rsidR="00425F66" w:rsidRPr="00E31704" w:rsidRDefault="00A633B7" w:rsidP="00715052">
      <w:pPr>
        <w:pStyle w:val="Listenabsatz"/>
        <w:numPr>
          <w:ilvl w:val="0"/>
          <w:numId w:val="14"/>
        </w:numPr>
        <w:spacing w:after="80"/>
        <w:ind w:left="357" w:hanging="357"/>
        <w:rPr>
          <w:rStyle w:val="Fett"/>
          <w:rFonts w:asciiTheme="minorHAnsi" w:eastAsiaTheme="minorHAnsi" w:hAnsiTheme="minorHAnsi" w:cstheme="minorBidi"/>
          <w:sz w:val="20"/>
          <w:szCs w:val="20"/>
        </w:rPr>
      </w:pPr>
      <w:r w:rsidRPr="00E31704">
        <w:rPr>
          <w:rFonts w:asciiTheme="minorHAnsi" w:eastAsiaTheme="minorHAnsi" w:hAnsiTheme="minorHAnsi" w:cstheme="minorBidi"/>
          <w:b/>
          <w:bCs/>
          <w:sz w:val="20"/>
          <w:szCs w:val="20"/>
        </w:rPr>
        <w:t>Nachtrag</w:t>
      </w:r>
      <w:r w:rsidR="00A5581A" w:rsidRPr="00E31704">
        <w:rPr>
          <w:rFonts w:asciiTheme="minorHAnsi" w:eastAsiaTheme="minorHAnsi" w:hAnsiTheme="minorHAnsi" w:cstheme="minorBidi"/>
          <w:b/>
          <w:bCs/>
          <w:sz w:val="20"/>
          <w:szCs w:val="20"/>
        </w:rPr>
        <w:t>s</w:t>
      </w:r>
      <w:r w:rsidRPr="00E31704">
        <w:rPr>
          <w:rFonts w:asciiTheme="minorHAnsi" w:eastAsiaTheme="minorHAnsi" w:hAnsiTheme="minorHAnsi" w:cstheme="minorBidi"/>
          <w:b/>
          <w:bCs/>
          <w:sz w:val="20"/>
          <w:szCs w:val="20"/>
        </w:rPr>
        <w:t>prüfung dem Grunde nach</w:t>
      </w:r>
    </w:p>
    <w:p w14:paraId="21A3FA5F" w14:textId="767B944E" w:rsidR="00A633B7" w:rsidRPr="00E31704" w:rsidRDefault="00DB5E3D" w:rsidP="00A633B7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2036951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A633B7" w:rsidRPr="00E31704">
        <w:rPr>
          <w:rFonts w:asciiTheme="minorHAnsi" w:eastAsiaTheme="minorHAnsi" w:hAnsiTheme="minorHAnsi" w:cstheme="minorBidi"/>
          <w:bCs/>
          <w:sz w:val="20"/>
          <w:szCs w:val="20"/>
        </w:rPr>
        <w:t>Nachtragsleistung bereits im Hauptauftrag enthalten</w:t>
      </w:r>
      <w:r w:rsidR="00CA212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(Hinweis an AN erforderlich</w:t>
      </w:r>
      <w:r w:rsidR="006D2AF2" w:rsidRPr="00E31704">
        <w:rPr>
          <w:rFonts w:asciiTheme="minorHAnsi" w:eastAsiaTheme="minorHAnsi" w:hAnsiTheme="minorHAnsi" w:cstheme="minorBidi"/>
          <w:bCs/>
          <w:sz w:val="20"/>
          <w:szCs w:val="20"/>
        </w:rPr>
        <w:t>, siehe Ziffer 6</w:t>
      </w:r>
      <w:r w:rsidR="00CA212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) </w:t>
      </w:r>
    </w:p>
    <w:p w14:paraId="2AC8C7AF" w14:textId="08C8EFDB" w:rsidR="00A633B7" w:rsidRPr="00E31704" w:rsidRDefault="00DB5E3D" w:rsidP="00A633B7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209962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A633B7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Nachtragsleistung </w:t>
      </w:r>
      <w:r w:rsidR="00CA212B" w:rsidRPr="00E31704">
        <w:rPr>
          <w:rFonts w:asciiTheme="minorHAnsi" w:eastAsiaTheme="minorHAnsi" w:hAnsiTheme="minorHAnsi" w:cstheme="minorBidi"/>
          <w:bCs/>
          <w:sz w:val="20"/>
          <w:szCs w:val="20"/>
        </w:rPr>
        <w:t>ist</w:t>
      </w:r>
      <w:r w:rsidR="00A633B7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eine Nebenleistung gem. Vertrag bzw. VOB/C</w:t>
      </w:r>
      <w:r w:rsidR="00766F4C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766F4C" w:rsidRPr="00E31704">
        <w:rPr>
          <w:rFonts w:asciiTheme="minorHAnsi" w:eastAsiaTheme="minorHAnsi" w:hAnsiTheme="minorHAnsi" w:cstheme="minorBidi"/>
          <w:bCs/>
          <w:sz w:val="20"/>
          <w:szCs w:val="20"/>
        </w:rPr>
        <w:t>(Hinweis an AN erforderlich, siehe Ziffer 6)</w:t>
      </w:r>
    </w:p>
    <w:p w14:paraId="6A4C8F60" w14:textId="42279FED" w:rsidR="0006063B" w:rsidRPr="00E31704" w:rsidRDefault="00DB5E3D" w:rsidP="00A633B7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1796057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A633B7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Nachtragsleistung beinhaltet zusätzliche Leistung, die nicht erforderlich ist,</w:t>
      </w:r>
      <w:r w:rsidR="00554663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kein</w:t>
      </w:r>
      <w:r w:rsidR="00A633B7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Zusammenhang mit Hauptleistung</w:t>
      </w:r>
      <w:r w:rsidR="00620821">
        <w:rPr>
          <w:rFonts w:asciiTheme="minorHAnsi" w:eastAsiaTheme="minorHAnsi" w:hAnsiTheme="minorHAnsi" w:cstheme="minorBidi"/>
          <w:bCs/>
          <w:sz w:val="20"/>
          <w:szCs w:val="20"/>
        </w:rPr>
        <w:t xml:space="preserve"> (Achtung ggf. neues Vergabeverfahren)</w:t>
      </w:r>
    </w:p>
    <w:p w14:paraId="63B0A356" w14:textId="6FEB6AB9" w:rsidR="00A633B7" w:rsidRPr="00E31704" w:rsidRDefault="00DB5E3D" w:rsidP="00A633B7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317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767" w:rsidRPr="00E31704"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A633B7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bookmarkStart w:id="2" w:name="_Hlk219718346"/>
      <w:r w:rsidR="00A633B7" w:rsidRPr="00E31704">
        <w:rPr>
          <w:rFonts w:asciiTheme="minorHAnsi" w:eastAsiaTheme="minorHAnsi" w:hAnsiTheme="minorHAnsi" w:cstheme="minorBidi"/>
          <w:bCs/>
          <w:sz w:val="20"/>
          <w:szCs w:val="20"/>
        </w:rPr>
        <w:t>Nachtragsleistung</w:t>
      </w:r>
      <w:r w:rsidR="00E52EC8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gem. § 2 Abs. 6 </w:t>
      </w:r>
      <w:r w:rsidR="00A95767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VOB/B mit erforderlicher </w:t>
      </w:r>
      <w:r w:rsidR="00E52EC8" w:rsidRPr="00E31704">
        <w:rPr>
          <w:rFonts w:asciiTheme="minorHAnsi" w:eastAsiaTheme="minorHAnsi" w:hAnsiTheme="minorHAnsi" w:cstheme="minorBidi"/>
          <w:bCs/>
          <w:sz w:val="20"/>
          <w:szCs w:val="20"/>
        </w:rPr>
        <w:t>Anmeldung</w:t>
      </w:r>
      <w:r w:rsidR="00E52EC8" w:rsidRPr="00E31704">
        <w:rPr>
          <w:sz w:val="20"/>
          <w:szCs w:val="20"/>
        </w:rPr>
        <w:t xml:space="preserve"> </w:t>
      </w:r>
      <w:r w:rsidR="00E07273">
        <w:rPr>
          <w:rFonts w:asciiTheme="minorHAnsi" w:eastAsiaTheme="minorHAnsi" w:hAnsiTheme="minorHAnsi" w:cstheme="minorBidi"/>
          <w:bCs/>
          <w:sz w:val="20"/>
          <w:szCs w:val="20"/>
        </w:rPr>
        <w:t>der Mehrvergütung</w:t>
      </w:r>
      <w:r w:rsidR="00E07273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A633B7" w:rsidRPr="00E31704">
        <w:rPr>
          <w:rFonts w:asciiTheme="minorHAnsi" w:eastAsiaTheme="minorHAnsi" w:hAnsiTheme="minorHAnsi" w:cstheme="minorBidi"/>
          <w:bCs/>
          <w:sz w:val="20"/>
          <w:szCs w:val="20"/>
        </w:rPr>
        <w:t>vor Ausführung</w:t>
      </w:r>
      <w:r w:rsidR="00E07273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A633B7" w:rsidRPr="00E31704">
        <w:rPr>
          <w:rFonts w:asciiTheme="minorHAnsi" w:eastAsiaTheme="minorHAnsi" w:hAnsiTheme="minorHAnsi" w:cstheme="minorBidi"/>
          <w:bCs/>
          <w:sz w:val="20"/>
          <w:szCs w:val="20"/>
        </w:rPr>
        <w:t>beim AG</w:t>
      </w:r>
    </w:p>
    <w:p w14:paraId="15A72963" w14:textId="79FF6640" w:rsidR="00A95767" w:rsidRPr="00E31704" w:rsidRDefault="00DB5E3D" w:rsidP="00A95767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174583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A95767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Nachtragsleistung gem. § 2 Abs. 10 VOB/B mit erforderlicher Anmeldung und Beauftragung vor Ausführung beim AG</w:t>
      </w:r>
    </w:p>
    <w:p w14:paraId="12A3A29A" w14:textId="6CCC5F82" w:rsidR="00A633B7" w:rsidRPr="00E31704" w:rsidRDefault="00A633B7" w:rsidP="00A633B7">
      <w:pPr>
        <w:rPr>
          <w:rFonts w:asciiTheme="minorHAnsi" w:eastAsiaTheme="minorHAnsi" w:hAnsiTheme="minorHAnsi" w:cstheme="minorBidi"/>
          <w:bCs/>
          <w:sz w:val="20"/>
          <w:szCs w:val="20"/>
        </w:rPr>
      </w:pP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>Ist die schriftliche / mündliche Beauftragung dem Grund nach bereits erfolgt?</w:t>
      </w:r>
      <w:r w:rsidR="00CD2333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Wenn ja, durch: 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instrText xml:space="preserve"> FORMTEXT </w:instrTex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separate"/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end"/>
      </w:r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(Name)</w:t>
      </w:r>
      <w:r w:rsidR="00564516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am </w:t>
      </w:r>
      <w:r w:rsidR="00564516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64516" w:rsidRPr="00E31704">
        <w:rPr>
          <w:rFonts w:asciiTheme="minorHAnsi" w:eastAsiaTheme="minorHAnsi" w:hAnsiTheme="minorHAnsi" w:cstheme="minorBidi"/>
          <w:bCs/>
          <w:sz w:val="20"/>
          <w:szCs w:val="20"/>
        </w:rPr>
        <w:instrText xml:space="preserve"> FORMTEXT </w:instrText>
      </w:r>
      <w:r w:rsidR="00564516" w:rsidRPr="00E31704">
        <w:rPr>
          <w:rFonts w:asciiTheme="minorHAnsi" w:eastAsiaTheme="minorHAnsi" w:hAnsiTheme="minorHAnsi" w:cstheme="minorBidi"/>
          <w:bCs/>
          <w:sz w:val="20"/>
          <w:szCs w:val="20"/>
        </w:rPr>
      </w:r>
      <w:r w:rsidR="00564516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separate"/>
      </w:r>
      <w:r w:rsidR="00564516"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="00564516"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="00564516"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="00564516"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="00564516" w:rsidRPr="00E31704">
        <w:rPr>
          <w:rFonts w:asciiTheme="minorHAnsi" w:eastAsiaTheme="minorHAnsi" w:hAnsiTheme="minorHAnsi" w:cstheme="minorBidi"/>
          <w:bCs/>
          <w:sz w:val="20"/>
          <w:szCs w:val="20"/>
        </w:rPr>
        <w:t> </w:t>
      </w:r>
      <w:r w:rsidR="00564516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end"/>
      </w:r>
      <w:r w:rsidR="00564516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(Datum)</w:t>
      </w:r>
    </w:p>
    <w:bookmarkEnd w:id="2"/>
    <w:p w14:paraId="2D873B6D" w14:textId="77777777" w:rsidR="0006063B" w:rsidRPr="00E31704" w:rsidRDefault="0006063B" w:rsidP="00AB61C8">
      <w:pPr>
        <w:rPr>
          <w:rFonts w:cs="Arial"/>
          <w:sz w:val="20"/>
          <w:szCs w:val="20"/>
        </w:rPr>
      </w:pPr>
    </w:p>
    <w:p w14:paraId="6417C43D" w14:textId="77777777" w:rsidR="0006063B" w:rsidRPr="00E31704" w:rsidRDefault="0006063B" w:rsidP="00AB61C8">
      <w:pPr>
        <w:rPr>
          <w:rFonts w:asciiTheme="minorHAnsi" w:eastAsiaTheme="minorHAnsi" w:hAnsiTheme="minorHAnsi" w:cstheme="minorBidi"/>
          <w:b/>
          <w:bCs/>
          <w:sz w:val="20"/>
          <w:szCs w:val="20"/>
        </w:rPr>
      </w:pPr>
    </w:p>
    <w:p w14:paraId="7E9B8074" w14:textId="6E946269" w:rsidR="00326E7B" w:rsidRPr="00E31704" w:rsidRDefault="00326E7B" w:rsidP="00715052">
      <w:pPr>
        <w:pStyle w:val="Listenabsatz"/>
        <w:numPr>
          <w:ilvl w:val="0"/>
          <w:numId w:val="14"/>
        </w:numPr>
        <w:spacing w:after="80"/>
        <w:ind w:left="357" w:hanging="357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 w:rsidRPr="00E31704">
        <w:rPr>
          <w:rFonts w:asciiTheme="minorHAnsi" w:eastAsiaTheme="minorHAnsi" w:hAnsiTheme="minorHAnsi" w:cstheme="minorBidi"/>
          <w:b/>
          <w:bCs/>
          <w:sz w:val="20"/>
          <w:szCs w:val="20"/>
        </w:rPr>
        <w:t>Nachtrag</w:t>
      </w:r>
      <w:r w:rsidR="00A5581A" w:rsidRPr="00E31704">
        <w:rPr>
          <w:rFonts w:asciiTheme="minorHAnsi" w:eastAsiaTheme="minorHAnsi" w:hAnsiTheme="minorHAnsi" w:cstheme="minorBidi"/>
          <w:b/>
          <w:bCs/>
          <w:sz w:val="20"/>
          <w:szCs w:val="20"/>
        </w:rPr>
        <w:t>s</w:t>
      </w:r>
      <w:r w:rsidRPr="00E31704">
        <w:rPr>
          <w:rFonts w:asciiTheme="minorHAnsi" w:eastAsiaTheme="minorHAnsi" w:hAnsiTheme="minorHAnsi" w:cstheme="minorBidi"/>
          <w:b/>
          <w:bCs/>
          <w:sz w:val="20"/>
          <w:szCs w:val="20"/>
        </w:rPr>
        <w:t>prüfung der Höhe nach</w:t>
      </w:r>
    </w:p>
    <w:bookmarkStart w:id="3" w:name="_Hlk217035336"/>
    <w:p w14:paraId="512EAFA7" w14:textId="69C0886C" w:rsidR="00A32441" w:rsidRPr="00E31704" w:rsidRDefault="00DB5E3D" w:rsidP="00A32441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68305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441" w:rsidRPr="00E31704"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Aufgliederung der Einheitspreise FB 221/222 </w:t>
      </w:r>
      <w:r w:rsidR="00620821">
        <w:rPr>
          <w:rFonts w:asciiTheme="minorHAnsi" w:eastAsiaTheme="minorHAnsi" w:hAnsiTheme="minorHAnsi" w:cstheme="minorBidi"/>
          <w:bCs/>
          <w:sz w:val="20"/>
          <w:szCs w:val="20"/>
        </w:rPr>
        <w:t xml:space="preserve">oder Kalkulation von AN </w:t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>liegt vor</w:t>
      </w:r>
      <w:r w:rsidR="00550FD6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(zwingend erforderlich</w:t>
      </w:r>
      <w:r w:rsidR="00425F66" w:rsidRPr="00E31704">
        <w:rPr>
          <w:rFonts w:asciiTheme="minorHAnsi" w:eastAsiaTheme="minorHAnsi" w:hAnsiTheme="minorHAnsi" w:cstheme="minorBidi"/>
          <w:bCs/>
          <w:sz w:val="20"/>
          <w:szCs w:val="20"/>
        </w:rPr>
        <w:t>)</w:t>
      </w:r>
    </w:p>
    <w:p w14:paraId="01417465" w14:textId="1A99928E" w:rsidR="00A32441" w:rsidRPr="00E31704" w:rsidRDefault="00DB5E3D" w:rsidP="00A32441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185106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441" w:rsidRPr="00E31704"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Der </w:t>
      </w:r>
      <w:r w:rsidR="0065198D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im Nachtrag </w:t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angesetzte </w:t>
      </w:r>
      <w:r w:rsidR="0065198D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VL i.H.v. </w:t>
      </w:r>
      <w:r w:rsidR="0065198D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198D" w:rsidRPr="00E31704">
        <w:rPr>
          <w:rFonts w:asciiTheme="minorHAnsi" w:eastAsiaTheme="minorHAnsi" w:hAnsiTheme="minorHAnsi" w:cstheme="minorBidi"/>
          <w:bCs/>
          <w:sz w:val="20"/>
          <w:szCs w:val="20"/>
        </w:rPr>
        <w:instrText xml:space="preserve"> FORMTEXT </w:instrText>
      </w:r>
      <w:r w:rsidR="0065198D" w:rsidRPr="00E31704">
        <w:rPr>
          <w:rFonts w:asciiTheme="minorHAnsi" w:eastAsiaTheme="minorHAnsi" w:hAnsiTheme="minorHAnsi" w:cstheme="minorBidi"/>
          <w:bCs/>
          <w:sz w:val="20"/>
          <w:szCs w:val="20"/>
        </w:rPr>
      </w:r>
      <w:r w:rsidR="0065198D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separate"/>
      </w:r>
      <w:r w:rsidR="0065198D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65198D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65198D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65198D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65198D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65198D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end"/>
      </w:r>
      <w:r w:rsidR="0065198D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>entspricht dem des Hauptauftrags</w:t>
      </w:r>
    </w:p>
    <w:p w14:paraId="7611443E" w14:textId="12751321" w:rsidR="00A32441" w:rsidRPr="00E31704" w:rsidRDefault="00DB5E3D" w:rsidP="00A32441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100559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Leistungsansätze entsprechen der Bezugsposition</w:t>
      </w:r>
      <w:r w:rsidR="00CB1CE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im </w:t>
      </w:r>
      <w:r w:rsidR="00620821">
        <w:rPr>
          <w:rFonts w:asciiTheme="minorHAnsi" w:eastAsiaTheme="minorHAnsi" w:hAnsiTheme="minorHAnsi" w:cstheme="minorBidi"/>
          <w:bCs/>
          <w:sz w:val="20"/>
          <w:szCs w:val="20"/>
        </w:rPr>
        <w:t>Hauptauftrag</w:t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</w:p>
    <w:p w14:paraId="44878705" w14:textId="390AFCA6" w:rsidR="00A32441" w:rsidRPr="00E31704" w:rsidRDefault="00DB5E3D" w:rsidP="00A32441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158082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Materialkosten entsprechen der Bezugsposition</w:t>
      </w:r>
      <w:r w:rsidR="00CB1CE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im </w:t>
      </w:r>
      <w:r w:rsidR="00620821">
        <w:rPr>
          <w:rFonts w:asciiTheme="minorHAnsi" w:eastAsiaTheme="minorHAnsi" w:hAnsiTheme="minorHAnsi" w:cstheme="minorBidi"/>
          <w:bCs/>
          <w:sz w:val="20"/>
          <w:szCs w:val="20"/>
        </w:rPr>
        <w:t>Hauptauftrag</w:t>
      </w:r>
    </w:p>
    <w:p w14:paraId="0768DCC9" w14:textId="13E54824" w:rsidR="00A32441" w:rsidRPr="00E31704" w:rsidRDefault="00DB5E3D" w:rsidP="00A32441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920482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175" w:rsidRPr="00E31704"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Gerätekosten entsprechen der Bezugsposition</w:t>
      </w:r>
      <w:r w:rsidR="00CB1CE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im </w:t>
      </w:r>
      <w:r w:rsidR="00620821">
        <w:rPr>
          <w:rFonts w:asciiTheme="minorHAnsi" w:eastAsiaTheme="minorHAnsi" w:hAnsiTheme="minorHAnsi" w:cstheme="minorBidi"/>
          <w:bCs/>
          <w:sz w:val="20"/>
          <w:szCs w:val="20"/>
        </w:rPr>
        <w:t>Hauptauftrag</w:t>
      </w:r>
    </w:p>
    <w:p w14:paraId="6FE6C489" w14:textId="7E1BCBB5" w:rsidR="00A32441" w:rsidRPr="00E31704" w:rsidRDefault="00DB5E3D" w:rsidP="00A32441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79787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bookmarkStart w:id="4" w:name="_Hlk220071202"/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>Baustelleneinrichtung im LV als Pos</w:t>
      </w:r>
      <w:r w:rsidR="00261A2C" w:rsidRPr="00E31704">
        <w:rPr>
          <w:rFonts w:asciiTheme="minorHAnsi" w:eastAsiaTheme="minorHAnsi" w:hAnsiTheme="minorHAnsi" w:cstheme="minorBidi"/>
          <w:bCs/>
          <w:sz w:val="20"/>
          <w:szCs w:val="20"/>
        </w:rPr>
        <w:t>ition</w:t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enthalten</w:t>
      </w:r>
      <w:r w:rsidR="00CB1CE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</w:p>
    <w:bookmarkEnd w:id="4"/>
    <w:p w14:paraId="5C5A2871" w14:textId="4A0BCEBA" w:rsidR="00652B93" w:rsidRPr="00E31704" w:rsidRDefault="00DB5E3D" w:rsidP="00652B93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1068771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Nachlass</w:t>
      </w:r>
      <w:r w:rsidR="00620821">
        <w:rPr>
          <w:rFonts w:asciiTheme="minorHAnsi" w:eastAsiaTheme="minorHAnsi" w:hAnsiTheme="minorHAnsi" w:cstheme="minorBidi"/>
          <w:bCs/>
          <w:sz w:val="20"/>
          <w:szCs w:val="20"/>
        </w:rPr>
        <w:t xml:space="preserve"> aus Hauptauftrag</w:t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berücksichtigt </w:t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instrText xml:space="preserve"> FORMTEXT </w:instrText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separate"/>
      </w:r>
      <w:r w:rsidR="00F42427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F42427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F42427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F42427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F42427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end"/>
      </w:r>
      <w:r w:rsidR="00CB1CE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%</w:t>
      </w:r>
      <w:r w:rsidR="00652B93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(FB 521</w:t>
      </w:r>
      <w:r w:rsidR="00261A2C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analog</w:t>
      </w:r>
      <w:r w:rsidR="00652B93" w:rsidRPr="00E31704">
        <w:rPr>
          <w:rFonts w:asciiTheme="minorHAnsi" w:eastAsiaTheme="minorHAnsi" w:hAnsiTheme="minorHAnsi" w:cstheme="minorBidi"/>
          <w:bCs/>
          <w:sz w:val="20"/>
          <w:szCs w:val="20"/>
        </w:rPr>
        <w:t>)</w:t>
      </w:r>
    </w:p>
    <w:p w14:paraId="6D86BB27" w14:textId="1ABFB457" w:rsidR="00652B93" w:rsidRPr="00E31704" w:rsidRDefault="00DB5E3D" w:rsidP="00652B93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155289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B93" w:rsidRPr="00E31704"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AGK-Zuschläge entsprechend der Urkalkulation </w:t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instrText xml:space="preserve"> FORMTEXT </w:instrText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separate"/>
      </w:r>
      <w:r w:rsidR="00F42427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F42427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F42427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F42427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F42427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end"/>
      </w:r>
      <w:r w:rsidR="00CB1CE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%</w:t>
      </w:r>
    </w:p>
    <w:p w14:paraId="65BBB09D" w14:textId="56A109FA" w:rsidR="00652B93" w:rsidRDefault="00DB5E3D" w:rsidP="00652B93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78057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WuG-Zuschläge entsprechend der Urkalkulation </w:t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instrText xml:space="preserve"> FORMTEXT </w:instrText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separate"/>
      </w:r>
      <w:r w:rsidR="00F42427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F42427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F42427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F42427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F42427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end"/>
      </w:r>
      <w:r w:rsidR="00CB1CE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%</w:t>
      </w:r>
    </w:p>
    <w:p w14:paraId="1172A230" w14:textId="77777777" w:rsidR="0052717B" w:rsidRPr="00E31704" w:rsidRDefault="0052717B" w:rsidP="00652B93">
      <w:pPr>
        <w:rPr>
          <w:rFonts w:asciiTheme="minorHAnsi" w:eastAsiaTheme="minorHAnsi" w:hAnsiTheme="minorHAnsi" w:cstheme="minorBidi"/>
          <w:bCs/>
          <w:sz w:val="20"/>
          <w:szCs w:val="20"/>
        </w:rPr>
      </w:pPr>
    </w:p>
    <w:p w14:paraId="3026416D" w14:textId="77777777" w:rsidR="0065198D" w:rsidRPr="00E31704" w:rsidRDefault="00DB5E3D" w:rsidP="0065198D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137037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AD3" w:rsidRPr="00E31704"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BGK-Zuschläge entsprechend der Urkalkulation </w:t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instrText xml:space="preserve"> FORMTEXT </w:instrText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separate"/>
      </w:r>
      <w:r w:rsidR="00326E7B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326E7B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326E7B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326E7B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326E7B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end"/>
      </w:r>
      <w:r w:rsidR="00CB1CE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%</w:t>
      </w:r>
    </w:p>
    <w:p w14:paraId="2D3415A0" w14:textId="77777777" w:rsidR="001D70F8" w:rsidRPr="00E31704" w:rsidRDefault="00DB5E3D" w:rsidP="00610427">
      <w:pPr>
        <w:ind w:left="705"/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1789428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27" w:rsidRPr="00E31704"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307958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Bei zusätzlicher Leistung </w:t>
      </w:r>
      <w:r w:rsidR="0065198D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(§ 2 Abs. 6 VOB/B) </w:t>
      </w:r>
      <w:r w:rsidR="00307958" w:rsidRPr="00E31704">
        <w:rPr>
          <w:rFonts w:asciiTheme="minorHAnsi" w:eastAsiaTheme="minorHAnsi" w:hAnsiTheme="minorHAnsi" w:cstheme="minorBidi"/>
          <w:b/>
          <w:sz w:val="20"/>
          <w:szCs w:val="20"/>
        </w:rPr>
        <w:t>ohne</w:t>
      </w:r>
      <w:r w:rsidR="00307958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Auswirkungen auf die Bauzeit:</w:t>
      </w:r>
      <w:r w:rsidR="0065198D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BGK gekürzt (zeitabhängige BGK, bei keiner Bauzeit Verlängerung) </w:t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instrText xml:space="preserve"> FORMTEXT </w:instrText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separate"/>
      </w:r>
      <w:r w:rsidR="00326E7B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326E7B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326E7B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326E7B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326E7B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end"/>
      </w:r>
      <w:r w:rsidR="00CB1CE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%</w:t>
      </w:r>
    </w:p>
    <w:p w14:paraId="4846573C" w14:textId="6061BE94" w:rsidR="00F42427" w:rsidRPr="00E31704" w:rsidRDefault="00DB5E3D" w:rsidP="001D70F8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31542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Es sind Vorbehalte zur Bauzeitverlängerung im Nachtragsangebot vorhanden</w:t>
      </w:r>
    </w:p>
    <w:p w14:paraId="48C3B387" w14:textId="120DB41B" w:rsidR="006D3F5F" w:rsidRPr="00E31704" w:rsidRDefault="00DB5E3D" w:rsidP="00326E7B">
      <w:pPr>
        <w:ind w:firstLine="708"/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22160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0F8" w:rsidRPr="00E31704"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CA64BD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diese </w:t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wurden </w:t>
      </w:r>
      <w:r w:rsidR="00E70287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aufgeklärt und </w:t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t>gestrichen</w:t>
      </w:r>
    </w:p>
    <w:p w14:paraId="73CDCA79" w14:textId="79BCE335" w:rsidR="00652B93" w:rsidRPr="00E31704" w:rsidRDefault="00DB5E3D" w:rsidP="00326E7B">
      <w:pPr>
        <w:ind w:firstLine="708"/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1094091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F5F" w:rsidRPr="00E31704"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6D3F5F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Ausführungsfristen sind fortzuschreiben </w:t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instrText xml:space="preserve"> FORMTEXT </w:instrText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separate"/>
      </w:r>
      <w:r w:rsidR="00F42427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F42427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F42427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F42427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F42427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F42427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end"/>
      </w:r>
      <w:r w:rsidR="00CB1CE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(Datum)</w:t>
      </w:r>
      <w:bookmarkEnd w:id="3"/>
    </w:p>
    <w:p w14:paraId="42C540C5" w14:textId="6D78C32E" w:rsidR="004D61F4" w:rsidRPr="00E31704" w:rsidRDefault="00DB5E3D" w:rsidP="00326E7B">
      <w:pPr>
        <w:ind w:firstLine="708"/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160989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F5F" w:rsidRPr="00E31704"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4C376D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4D61F4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Aktueller Fertigstellungstermin </w:t>
      </w:r>
      <w:r w:rsidR="004D61F4" w:rsidRPr="00E31704">
        <w:rPr>
          <w:rFonts w:asciiTheme="minorHAnsi" w:eastAsiaTheme="minorHAnsi" w:hAnsiTheme="minorHAnsi" w:cstheme="minorBidi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D61F4" w:rsidRPr="00E31704">
        <w:rPr>
          <w:rFonts w:asciiTheme="minorHAnsi" w:eastAsiaTheme="minorHAnsi" w:hAnsiTheme="minorHAnsi" w:cstheme="minorBidi"/>
          <w:b/>
          <w:bCs/>
          <w:sz w:val="20"/>
          <w:szCs w:val="20"/>
        </w:rPr>
        <w:instrText xml:space="preserve"> FORMTEXT </w:instrText>
      </w:r>
      <w:r w:rsidR="004D61F4" w:rsidRPr="00E31704">
        <w:rPr>
          <w:rFonts w:asciiTheme="minorHAnsi" w:eastAsiaTheme="minorHAnsi" w:hAnsiTheme="minorHAnsi" w:cstheme="minorBidi"/>
          <w:b/>
          <w:bCs/>
          <w:sz w:val="20"/>
          <w:szCs w:val="20"/>
        </w:rPr>
      </w:r>
      <w:r w:rsidR="004D61F4" w:rsidRPr="00E31704">
        <w:rPr>
          <w:rFonts w:asciiTheme="minorHAnsi" w:eastAsiaTheme="minorHAnsi" w:hAnsiTheme="minorHAnsi" w:cstheme="minorBidi"/>
          <w:b/>
          <w:bCs/>
          <w:sz w:val="20"/>
          <w:szCs w:val="20"/>
        </w:rPr>
        <w:fldChar w:fldCharType="separate"/>
      </w:r>
      <w:r w:rsidR="004D61F4" w:rsidRPr="00E31704">
        <w:rPr>
          <w:rFonts w:asciiTheme="minorHAnsi" w:eastAsiaTheme="minorHAnsi" w:hAnsiTheme="minorHAnsi" w:cstheme="minorBidi"/>
          <w:b/>
          <w:bCs/>
          <w:noProof/>
          <w:sz w:val="20"/>
          <w:szCs w:val="20"/>
        </w:rPr>
        <w:t> </w:t>
      </w:r>
      <w:r w:rsidR="004D61F4" w:rsidRPr="00E31704">
        <w:rPr>
          <w:rFonts w:asciiTheme="minorHAnsi" w:eastAsiaTheme="minorHAnsi" w:hAnsiTheme="minorHAnsi" w:cstheme="minorBidi"/>
          <w:b/>
          <w:bCs/>
          <w:noProof/>
          <w:sz w:val="20"/>
          <w:szCs w:val="20"/>
        </w:rPr>
        <w:t> </w:t>
      </w:r>
      <w:r w:rsidR="004D61F4" w:rsidRPr="00E31704">
        <w:rPr>
          <w:rFonts w:asciiTheme="minorHAnsi" w:eastAsiaTheme="minorHAnsi" w:hAnsiTheme="minorHAnsi" w:cstheme="minorBidi"/>
          <w:b/>
          <w:bCs/>
          <w:noProof/>
          <w:sz w:val="20"/>
          <w:szCs w:val="20"/>
        </w:rPr>
        <w:t> </w:t>
      </w:r>
      <w:r w:rsidR="004D61F4" w:rsidRPr="00E31704">
        <w:rPr>
          <w:rFonts w:asciiTheme="minorHAnsi" w:eastAsiaTheme="minorHAnsi" w:hAnsiTheme="minorHAnsi" w:cstheme="minorBidi"/>
          <w:b/>
          <w:bCs/>
          <w:noProof/>
          <w:sz w:val="20"/>
          <w:szCs w:val="20"/>
        </w:rPr>
        <w:t> </w:t>
      </w:r>
      <w:r w:rsidR="004D61F4" w:rsidRPr="00E31704">
        <w:rPr>
          <w:rFonts w:asciiTheme="minorHAnsi" w:eastAsiaTheme="minorHAnsi" w:hAnsiTheme="minorHAnsi" w:cstheme="minorBidi"/>
          <w:b/>
          <w:bCs/>
          <w:noProof/>
          <w:sz w:val="20"/>
          <w:szCs w:val="20"/>
        </w:rPr>
        <w:t> </w:t>
      </w:r>
      <w:r w:rsidR="004D61F4" w:rsidRPr="00E31704">
        <w:rPr>
          <w:rFonts w:asciiTheme="minorHAnsi" w:eastAsiaTheme="minorHAnsi" w:hAnsiTheme="minorHAnsi" w:cstheme="minorBidi"/>
          <w:b/>
          <w:bCs/>
          <w:sz w:val="20"/>
          <w:szCs w:val="20"/>
        </w:rPr>
        <w:fldChar w:fldCharType="end"/>
      </w:r>
    </w:p>
    <w:p w14:paraId="44A54A5D" w14:textId="77777777" w:rsidR="00652B93" w:rsidRPr="00E31704" w:rsidRDefault="00652B93" w:rsidP="00652B93">
      <w:pPr>
        <w:rPr>
          <w:rFonts w:asciiTheme="minorHAnsi" w:eastAsiaTheme="minorHAnsi" w:hAnsiTheme="minorHAnsi" w:cstheme="minorBidi"/>
          <w:bCs/>
          <w:sz w:val="20"/>
          <w:szCs w:val="20"/>
        </w:rPr>
      </w:pPr>
    </w:p>
    <w:p w14:paraId="08BBB461" w14:textId="1DEFBC7E" w:rsidR="00693175" w:rsidRPr="00E31704" w:rsidRDefault="00DB5E3D" w:rsidP="0045743F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99765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B93" w:rsidRPr="00E31704"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554663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sofern für Leistung oder Leistungsbestandteil </w:t>
      </w:r>
      <w:r w:rsidR="00554663" w:rsidRPr="00E31704">
        <w:rPr>
          <w:rFonts w:asciiTheme="minorHAnsi" w:eastAsiaTheme="minorHAnsi" w:hAnsiTheme="minorHAnsi" w:cstheme="minorBidi"/>
          <w:b/>
          <w:sz w:val="20"/>
          <w:szCs w:val="20"/>
        </w:rPr>
        <w:t>keine direkte</w:t>
      </w:r>
      <w:r w:rsidR="00554663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Bezugsposition vorhanden</w:t>
      </w:r>
      <w:r w:rsidR="00693175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ist, </w:t>
      </w:r>
      <w:r w:rsidR="00A752A6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wurden die nötigen EKTs (Lohn, Material, Gerät) anhand </w:t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>ähnliche</w:t>
      </w:r>
      <w:r w:rsidR="00A752A6" w:rsidRPr="00E31704">
        <w:rPr>
          <w:rFonts w:asciiTheme="minorHAnsi" w:eastAsiaTheme="minorHAnsi" w:hAnsiTheme="minorHAnsi" w:cstheme="minorBidi"/>
          <w:bCs/>
          <w:sz w:val="20"/>
          <w:szCs w:val="20"/>
        </w:rPr>
        <w:t>r</w:t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Bezugsposition</w:t>
      </w:r>
      <w:r w:rsidR="00A752A6" w:rsidRPr="00E31704">
        <w:rPr>
          <w:rFonts w:asciiTheme="minorHAnsi" w:eastAsiaTheme="minorHAnsi" w:hAnsiTheme="minorHAnsi" w:cstheme="minorBidi"/>
          <w:bCs/>
          <w:sz w:val="20"/>
          <w:szCs w:val="20"/>
        </w:rPr>
        <w:t>en abgeglichen und in der Nachtragsbegründung aufgeführt</w:t>
      </w:r>
    </w:p>
    <w:p w14:paraId="1C9B47EF" w14:textId="1EB25B61" w:rsidR="004C376D" w:rsidRPr="00E31704" w:rsidRDefault="00DB5E3D" w:rsidP="0045743F">
      <w:pPr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211123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76D" w:rsidRPr="00E31704"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4C376D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693175" w:rsidRPr="00E31704">
        <w:rPr>
          <w:rFonts w:asciiTheme="minorHAnsi" w:eastAsiaTheme="minorHAnsi" w:hAnsiTheme="minorHAnsi" w:cstheme="minorBidi"/>
          <w:bCs/>
          <w:sz w:val="20"/>
          <w:szCs w:val="20"/>
        </w:rPr>
        <w:t>Leistung oder Leistungsbestandteil</w:t>
      </w:r>
      <w:r w:rsidR="00192D85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192D85" w:rsidRPr="00E31704">
        <w:rPr>
          <w:rFonts w:asciiTheme="minorHAnsi" w:eastAsiaTheme="minorHAnsi" w:hAnsiTheme="minorHAnsi" w:cstheme="minorBidi"/>
          <w:b/>
          <w:sz w:val="20"/>
          <w:szCs w:val="20"/>
        </w:rPr>
        <w:t>ohne</w:t>
      </w:r>
      <w:r w:rsidR="00192D85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Bezugsposition</w:t>
      </w:r>
      <w:r w:rsidR="0045743F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wurden die nötigen EKTs anhand </w:t>
      </w:r>
      <w:r w:rsidR="003C7988">
        <w:rPr>
          <w:rFonts w:asciiTheme="minorHAnsi" w:eastAsiaTheme="minorHAnsi" w:hAnsiTheme="minorHAnsi" w:cstheme="minorBidi"/>
          <w:bCs/>
          <w:sz w:val="20"/>
          <w:szCs w:val="20"/>
        </w:rPr>
        <w:t>von vergleichbaren Aufträgen (</w:t>
      </w:r>
      <w:r w:rsidR="00E07273">
        <w:rPr>
          <w:rFonts w:asciiTheme="minorHAnsi" w:eastAsiaTheme="minorHAnsi" w:hAnsiTheme="minorHAnsi" w:cstheme="minorBidi"/>
          <w:bCs/>
          <w:sz w:val="20"/>
          <w:szCs w:val="20"/>
        </w:rPr>
        <w:t xml:space="preserve">z.B. </w:t>
      </w:r>
      <w:r w:rsidR="003C7988">
        <w:rPr>
          <w:rFonts w:asciiTheme="minorHAnsi" w:eastAsiaTheme="minorHAnsi" w:hAnsiTheme="minorHAnsi" w:cstheme="minorBidi"/>
          <w:bCs/>
          <w:sz w:val="20"/>
          <w:szCs w:val="20"/>
        </w:rPr>
        <w:t xml:space="preserve">Pallas, </w:t>
      </w:r>
      <w:r w:rsidR="000F499F" w:rsidRPr="00E31704">
        <w:rPr>
          <w:rFonts w:asciiTheme="minorHAnsi" w:eastAsiaTheme="minorHAnsi" w:hAnsiTheme="minorHAnsi" w:cstheme="minorBidi"/>
          <w:bCs/>
          <w:sz w:val="20"/>
          <w:szCs w:val="20"/>
        </w:rPr>
        <w:t>Marktpreisrecherche</w:t>
      </w:r>
      <w:r w:rsidR="003C7988">
        <w:rPr>
          <w:rFonts w:asciiTheme="minorHAnsi" w:eastAsiaTheme="minorHAnsi" w:hAnsiTheme="minorHAnsi" w:cstheme="minorBidi"/>
          <w:bCs/>
          <w:sz w:val="20"/>
          <w:szCs w:val="20"/>
        </w:rPr>
        <w:t>)</w:t>
      </w:r>
      <w:r w:rsidR="0045743F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der </w:t>
      </w:r>
      <w:r w:rsidR="00307958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Höhe </w:t>
      </w:r>
      <w:r w:rsidR="0045743F" w:rsidRPr="00E31704">
        <w:rPr>
          <w:rFonts w:asciiTheme="minorHAnsi" w:eastAsiaTheme="minorHAnsi" w:hAnsiTheme="minorHAnsi" w:cstheme="minorBidi"/>
          <w:bCs/>
          <w:sz w:val="20"/>
          <w:szCs w:val="20"/>
        </w:rPr>
        <w:t>nach abgeglichen und in der Nachtragsbegründung aufgeführt</w:t>
      </w:r>
    </w:p>
    <w:p w14:paraId="538E6704" w14:textId="580F7705" w:rsidR="000F499F" w:rsidRPr="00E31704" w:rsidRDefault="00DB5E3D" w:rsidP="004C376D">
      <w:pPr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155381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E65AD3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554663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bei Mengenmehrungen über 110% und Neuvereinbarung des Preises: </w:t>
      </w:r>
      <w:r w:rsidR="00E65AD3" w:rsidRPr="00E31704">
        <w:rPr>
          <w:rFonts w:asciiTheme="minorHAnsi" w:eastAsiaTheme="minorHAnsi" w:hAnsiTheme="minorHAnsi" w:cstheme="minorBidi"/>
          <w:bCs/>
          <w:sz w:val="20"/>
          <w:szCs w:val="20"/>
        </w:rPr>
        <w:t>tatsächlich erforderliche Kosten (mit Nachweis</w:t>
      </w:r>
      <w:r w:rsidR="0045743F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und Begründung</w:t>
      </w:r>
      <w:r w:rsidR="00E65AD3" w:rsidRPr="00E31704">
        <w:rPr>
          <w:rFonts w:asciiTheme="minorHAnsi" w:eastAsiaTheme="minorHAnsi" w:hAnsiTheme="minorHAnsi" w:cstheme="minorBidi"/>
          <w:bCs/>
          <w:sz w:val="20"/>
          <w:szCs w:val="20"/>
        </w:rPr>
        <w:t>)</w:t>
      </w:r>
    </w:p>
    <w:p w14:paraId="7038F0D9" w14:textId="77777777" w:rsidR="00307958" w:rsidRDefault="00307958" w:rsidP="00652B93">
      <w:pPr>
        <w:rPr>
          <w:rFonts w:asciiTheme="minorHAnsi" w:eastAsiaTheme="minorHAnsi" w:hAnsiTheme="minorHAnsi" w:cstheme="minorBidi"/>
          <w:b/>
          <w:bCs/>
          <w:sz w:val="20"/>
          <w:szCs w:val="20"/>
        </w:rPr>
      </w:pPr>
    </w:p>
    <w:p w14:paraId="4F9034A7" w14:textId="77777777" w:rsidR="00016AD4" w:rsidRPr="00E31704" w:rsidRDefault="00016AD4" w:rsidP="00652B93">
      <w:pPr>
        <w:rPr>
          <w:rFonts w:asciiTheme="minorHAnsi" w:eastAsiaTheme="minorHAnsi" w:hAnsiTheme="minorHAnsi" w:cstheme="minorBidi"/>
          <w:b/>
          <w:bCs/>
          <w:sz w:val="20"/>
          <w:szCs w:val="20"/>
        </w:rPr>
      </w:pPr>
    </w:p>
    <w:p w14:paraId="633026A1" w14:textId="77777777" w:rsidR="00542E35" w:rsidRPr="00E31704" w:rsidRDefault="00326E7B" w:rsidP="00715052">
      <w:pPr>
        <w:pStyle w:val="Listenabsatz"/>
        <w:numPr>
          <w:ilvl w:val="0"/>
          <w:numId w:val="14"/>
        </w:numPr>
        <w:spacing w:after="80"/>
        <w:ind w:left="357" w:hanging="357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 w:rsidRPr="00E31704">
        <w:rPr>
          <w:rFonts w:asciiTheme="minorHAnsi" w:eastAsiaTheme="minorHAnsi" w:hAnsiTheme="minorHAnsi" w:cstheme="minorBidi"/>
          <w:b/>
          <w:bCs/>
          <w:sz w:val="20"/>
          <w:szCs w:val="20"/>
        </w:rPr>
        <w:t xml:space="preserve"> Formale Prüfungen</w:t>
      </w:r>
    </w:p>
    <w:p w14:paraId="1BBB98E3" w14:textId="613E8722" w:rsidR="00D61442" w:rsidRPr="00E31704" w:rsidRDefault="00DB5E3D" w:rsidP="00542E35">
      <w:pPr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110408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442" w:rsidRPr="00E31704"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D61442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D</w:t>
      </w:r>
      <w:r w:rsidR="0062216B" w:rsidRPr="00E31704">
        <w:rPr>
          <w:rFonts w:asciiTheme="minorHAnsi" w:eastAsiaTheme="minorHAnsi" w:hAnsiTheme="minorHAnsi" w:cstheme="minorBidi"/>
          <w:bCs/>
          <w:sz w:val="20"/>
          <w:szCs w:val="20"/>
        </w:rPr>
        <w:t>er Nachtrag</w:t>
      </w:r>
      <w:r w:rsidR="00D61442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wurde gemäß VHB Bayern (510 Leitfaden zur Vergütung bei Nachträgen und Hinweis zu 521 Nachträge) geprüft</w:t>
      </w:r>
    </w:p>
    <w:p w14:paraId="648C4423" w14:textId="2DB1E379" w:rsidR="00326E7B" w:rsidRPr="00E31704" w:rsidRDefault="00DB5E3D" w:rsidP="00326E7B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48369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27" w:rsidRPr="00E31704"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E95DE5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Firmeneigene </w:t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AGB </w:t>
      </w:r>
      <w:r w:rsidR="00E95DE5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sind </w:t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vorhanden </w:t>
      </w:r>
      <w:r w:rsidR="00E95DE5" w:rsidRPr="00E31704">
        <w:rPr>
          <w:rFonts w:asciiTheme="minorHAnsi" w:eastAsiaTheme="minorHAnsi" w:hAnsiTheme="minorHAnsi" w:cstheme="minorBidi"/>
          <w:bCs/>
          <w:sz w:val="20"/>
          <w:szCs w:val="20"/>
        </w:rPr>
        <w:t>und wurden</w:t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gestrichen </w:t>
      </w:r>
    </w:p>
    <w:p w14:paraId="7107D383" w14:textId="7F5F800C" w:rsidR="004D61F4" w:rsidRPr="00E31704" w:rsidRDefault="00DB5E3D" w:rsidP="00326E7B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109528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1F4" w:rsidRPr="00E31704"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4D61F4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Vorbehalte sind vorhanden und wurden gestrichen</w:t>
      </w:r>
    </w:p>
    <w:bookmarkStart w:id="5" w:name="_Hlk217040918"/>
    <w:p w14:paraId="2DA4A28A" w14:textId="4977A057" w:rsidR="00E95DE5" w:rsidRPr="00E31704" w:rsidRDefault="00DB5E3D" w:rsidP="00326E7B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131129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CEB" w:rsidRPr="00E31704"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Die Nachtragsleistung </w:t>
      </w:r>
    </w:p>
    <w:p w14:paraId="7635F21F" w14:textId="1948F0E1" w:rsidR="00E95DE5" w:rsidRPr="00E31704" w:rsidRDefault="00DB5E3D" w:rsidP="00E95DE5">
      <w:pPr>
        <w:ind w:firstLine="708"/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107323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DE5" w:rsidRPr="00E31704">
            <w:rPr>
              <w:rFonts w:ascii="Segoe UI Symbol" w:eastAsiaTheme="minorHAnsi" w:hAnsi="Segoe UI Symbol" w:cs="Segoe UI Symbol"/>
              <w:bCs/>
              <w:sz w:val="20"/>
              <w:szCs w:val="20"/>
            </w:rPr>
            <w:t>☐</w:t>
          </w:r>
        </w:sdtContent>
      </w:sdt>
      <w:r w:rsidR="00E95DE5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6D2AF2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ist </w:t>
      </w:r>
      <w:r w:rsidR="00E95DE5" w:rsidRPr="00E31704">
        <w:rPr>
          <w:rFonts w:asciiTheme="minorHAnsi" w:eastAsiaTheme="minorHAnsi" w:hAnsiTheme="minorHAnsi" w:cstheme="minorBidi"/>
          <w:bCs/>
          <w:sz w:val="20"/>
          <w:szCs w:val="20"/>
        </w:rPr>
        <w:t>vollumfänglich beschrieben</w:t>
      </w:r>
      <w:r w:rsidR="006D2AF2" w:rsidRPr="00E31704">
        <w:rPr>
          <w:rFonts w:asciiTheme="minorHAnsi" w:eastAsiaTheme="minorHAnsi" w:hAnsiTheme="minorHAnsi" w:cstheme="minorBidi"/>
          <w:bCs/>
          <w:sz w:val="20"/>
          <w:szCs w:val="20"/>
        </w:rPr>
        <w:t>.</w:t>
      </w:r>
      <w:r w:rsidR="00E95DE5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</w:p>
    <w:p w14:paraId="3F509ED9" w14:textId="4EA10577" w:rsidR="00E95DE5" w:rsidRPr="00E31704" w:rsidRDefault="00DB5E3D" w:rsidP="00E95DE5">
      <w:pPr>
        <w:ind w:firstLine="708"/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74056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DE5" w:rsidRPr="00E31704">
            <w:rPr>
              <w:rFonts w:ascii="Segoe UI Symbol" w:eastAsiaTheme="minorHAnsi" w:hAnsi="Segoe UI Symbol" w:cs="Segoe UI Symbol"/>
              <w:bCs/>
              <w:sz w:val="20"/>
              <w:szCs w:val="20"/>
            </w:rPr>
            <w:t>☐</w:t>
          </w:r>
        </w:sdtContent>
      </w:sdt>
      <w:r w:rsidR="00E95DE5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enthält Positionen, die nicht beauftragt werden. </w:t>
      </w:r>
      <w:r w:rsidR="006D2AF2" w:rsidRPr="00E31704">
        <w:rPr>
          <w:rFonts w:asciiTheme="minorHAnsi" w:eastAsiaTheme="minorHAnsi" w:hAnsiTheme="minorHAnsi" w:cstheme="minorBidi"/>
          <w:bCs/>
          <w:sz w:val="20"/>
          <w:szCs w:val="20"/>
        </w:rPr>
        <w:t>Hinweis an AN: D</w:t>
      </w:r>
      <w:r w:rsidR="00E95DE5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er Grund wurde </w:t>
      </w:r>
      <w:r w:rsidR="006D2AF2" w:rsidRPr="00E31704">
        <w:rPr>
          <w:rFonts w:asciiTheme="minorHAnsi" w:eastAsiaTheme="minorHAnsi" w:hAnsiTheme="minorHAnsi" w:cstheme="minorBidi"/>
          <w:bCs/>
          <w:sz w:val="20"/>
          <w:szCs w:val="20"/>
        </w:rPr>
        <w:t>z.B. im</w:t>
      </w:r>
      <w:r w:rsidR="00E95DE5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N</w:t>
      </w:r>
      <w:r w:rsidR="00F03721">
        <w:rPr>
          <w:rFonts w:asciiTheme="minorHAnsi" w:eastAsiaTheme="minorHAnsi" w:hAnsiTheme="minorHAnsi" w:cstheme="minorBidi"/>
          <w:bCs/>
          <w:sz w:val="20"/>
          <w:szCs w:val="20"/>
        </w:rPr>
        <w:t>A</w:t>
      </w:r>
      <w:r w:rsidR="00E95DE5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vermerkt.</w:t>
      </w:r>
      <w:r w:rsidR="006D2AF2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</w:p>
    <w:bookmarkEnd w:id="5"/>
    <w:p w14:paraId="31B61B94" w14:textId="03232E48" w:rsidR="00326E7B" w:rsidRPr="00E31704" w:rsidRDefault="00DB5E3D" w:rsidP="00326E7B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37196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31C" w:rsidRPr="00E31704"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Kalkulationsnachweis liegt bei</w:t>
      </w:r>
      <w:r w:rsidR="0060277A" w:rsidRPr="00E31704">
        <w:rPr>
          <w:rFonts w:asciiTheme="minorHAnsi" w:eastAsiaTheme="minorHAnsi" w:hAnsiTheme="minorHAnsi" w:cstheme="minorBidi"/>
          <w:bCs/>
          <w:sz w:val="20"/>
          <w:szCs w:val="20"/>
        </w:rPr>
        <w:t>, i</w:t>
      </w:r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>st schlüssig</w:t>
      </w:r>
      <w:r w:rsidR="00274CF5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und prüfbar</w:t>
      </w:r>
    </w:p>
    <w:p w14:paraId="52B7FC2A" w14:textId="5628034A" w:rsidR="00326E7B" w:rsidRPr="00E31704" w:rsidRDefault="00DB5E3D" w:rsidP="00326E7B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192177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31C" w:rsidRPr="00E31704"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326E7B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Mengenangaben sind plausibel</w:t>
      </w:r>
    </w:p>
    <w:p w14:paraId="6CD2D2AD" w14:textId="48B86C4B" w:rsidR="00CC59C9" w:rsidRPr="00E31704" w:rsidRDefault="00DB5E3D" w:rsidP="00326E7B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142152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31C" w:rsidRPr="00E31704"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CC59C9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Bei Anspruchsgrundlage § 2 Abs. 5 VOB/B </w:t>
      </w:r>
      <w:r w:rsidR="003C7988">
        <w:rPr>
          <w:rFonts w:asciiTheme="minorHAnsi" w:eastAsiaTheme="minorHAnsi" w:hAnsiTheme="minorHAnsi" w:cstheme="minorBidi"/>
          <w:bCs/>
          <w:sz w:val="20"/>
          <w:szCs w:val="20"/>
        </w:rPr>
        <w:t>wurde</w:t>
      </w:r>
      <w:r w:rsidR="00CC59C9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Spalte 2 auf FB 521 </w:t>
      </w:r>
      <w:r w:rsidR="003C7988">
        <w:rPr>
          <w:rFonts w:asciiTheme="minorHAnsi" w:eastAsiaTheme="minorHAnsi" w:hAnsiTheme="minorHAnsi" w:cstheme="minorBidi"/>
          <w:bCs/>
          <w:sz w:val="20"/>
          <w:szCs w:val="20"/>
        </w:rPr>
        <w:t>bearbeitet</w:t>
      </w:r>
    </w:p>
    <w:p w14:paraId="73568F0B" w14:textId="48DBC9BD" w:rsidR="0060277A" w:rsidRPr="00E31704" w:rsidRDefault="00DB5E3D" w:rsidP="0060277A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175007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C31" w:rsidRPr="00E31704"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234C31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60277A" w:rsidRPr="00E31704">
        <w:rPr>
          <w:rFonts w:asciiTheme="minorHAnsi" w:eastAsiaTheme="minorHAnsi" w:hAnsiTheme="minorHAnsi" w:cstheme="minorBidi"/>
          <w:bCs/>
          <w:sz w:val="20"/>
          <w:szCs w:val="20"/>
        </w:rPr>
        <w:t>Die Summenbildung auf FB 521 wurde geprüft und stimm</w:t>
      </w:r>
      <w:r w:rsidR="00BC7FF1">
        <w:rPr>
          <w:rFonts w:asciiTheme="minorHAnsi" w:eastAsiaTheme="minorHAnsi" w:hAnsiTheme="minorHAnsi" w:cstheme="minorBidi"/>
          <w:bCs/>
          <w:sz w:val="20"/>
          <w:szCs w:val="20"/>
        </w:rPr>
        <w:t>t</w:t>
      </w:r>
      <w:r w:rsidR="0060277A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mit dem Angebot überein </w:t>
      </w:r>
    </w:p>
    <w:p w14:paraId="5F7ACAF2" w14:textId="77777777" w:rsidR="00CB1CEB" w:rsidRDefault="00CB1CEB" w:rsidP="00326E7B">
      <w:pPr>
        <w:rPr>
          <w:rFonts w:asciiTheme="minorHAnsi" w:eastAsiaTheme="minorHAnsi" w:hAnsiTheme="minorHAnsi" w:cstheme="minorBidi"/>
          <w:b/>
          <w:bCs/>
          <w:sz w:val="20"/>
          <w:szCs w:val="20"/>
        </w:rPr>
      </w:pPr>
    </w:p>
    <w:p w14:paraId="5496C02E" w14:textId="77777777" w:rsidR="00016AD4" w:rsidRPr="00E31704" w:rsidRDefault="00016AD4" w:rsidP="00326E7B">
      <w:pPr>
        <w:rPr>
          <w:rFonts w:asciiTheme="minorHAnsi" w:eastAsiaTheme="minorHAnsi" w:hAnsiTheme="minorHAnsi" w:cstheme="minorBidi"/>
          <w:b/>
          <w:bCs/>
          <w:sz w:val="20"/>
          <w:szCs w:val="20"/>
        </w:rPr>
      </w:pPr>
    </w:p>
    <w:p w14:paraId="3D3C377D" w14:textId="275988CE" w:rsidR="00CB628F" w:rsidRPr="00E31704" w:rsidRDefault="0052717B" w:rsidP="00715052">
      <w:pPr>
        <w:pStyle w:val="Listenabsatz"/>
        <w:numPr>
          <w:ilvl w:val="0"/>
          <w:numId w:val="14"/>
        </w:numPr>
        <w:spacing w:after="80"/>
        <w:ind w:left="357" w:hanging="357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 xml:space="preserve">Verhandlung </w:t>
      </w:r>
      <w:r w:rsidR="00CB628F" w:rsidRPr="00E31704">
        <w:rPr>
          <w:rFonts w:asciiTheme="minorHAnsi" w:eastAsiaTheme="minorHAnsi" w:hAnsiTheme="minorHAnsi" w:cstheme="minorBidi"/>
          <w:b/>
          <w:bCs/>
          <w:sz w:val="20"/>
          <w:szCs w:val="20"/>
        </w:rPr>
        <w:t>des Nachtrags</w:t>
      </w:r>
      <w:r w:rsidR="00C033CD" w:rsidRPr="00E31704">
        <w:rPr>
          <w:rFonts w:asciiTheme="minorHAnsi" w:eastAsiaTheme="minorHAnsi" w:hAnsiTheme="minorHAnsi" w:cstheme="minorBidi"/>
          <w:b/>
          <w:bCs/>
          <w:sz w:val="20"/>
          <w:szCs w:val="20"/>
        </w:rPr>
        <w:t xml:space="preserve"> </w:t>
      </w:r>
    </w:p>
    <w:p w14:paraId="1F0F9BC7" w14:textId="28D5FB1B" w:rsidR="00CB628F" w:rsidRPr="00E31704" w:rsidRDefault="002B5FDE" w:rsidP="00CB628F">
      <w:pPr>
        <w:rPr>
          <w:rFonts w:asciiTheme="minorHAnsi" w:eastAsiaTheme="minorHAnsi" w:hAnsiTheme="minorHAnsi" w:cstheme="minorBidi"/>
          <w:bCs/>
          <w:sz w:val="20"/>
          <w:szCs w:val="20"/>
        </w:rPr>
      </w:pPr>
      <w:r w:rsidRPr="002B5FDE">
        <w:rPr>
          <w:rFonts w:asciiTheme="minorHAnsi" w:eastAsiaTheme="minorHAnsi" w:hAnsiTheme="minorHAnsi" w:cstheme="minorBidi"/>
          <w:bCs/>
          <w:sz w:val="20"/>
          <w:szCs w:val="20"/>
        </w:rPr>
        <w:t>E</w:t>
      </w:r>
      <w:r w:rsidR="00CB628F" w:rsidRPr="00E31704">
        <w:rPr>
          <w:rFonts w:asciiTheme="minorHAnsi" w:eastAsiaTheme="minorHAnsi" w:hAnsiTheme="minorHAnsi" w:cstheme="minorBidi"/>
          <w:bCs/>
          <w:sz w:val="20"/>
          <w:szCs w:val="20"/>
        </w:rPr>
        <w:t>ine Nachtragsverhandlung mit dem AN zur Prüfung der Nachtragsforderung fand statt</w:t>
      </w:r>
      <w:r w:rsidR="00274CF5" w:rsidRPr="00E31704">
        <w:rPr>
          <w:rFonts w:asciiTheme="minorHAnsi" w:eastAsiaTheme="minorHAnsi" w:hAnsiTheme="minorHAnsi" w:cstheme="minorBidi"/>
          <w:bCs/>
          <w:sz w:val="20"/>
          <w:szCs w:val="20"/>
        </w:rPr>
        <w:t>:</w:t>
      </w:r>
      <w:r w:rsidR="00CB628F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</w:p>
    <w:p w14:paraId="34D7F510" w14:textId="3D53A724" w:rsidR="00CB628F" w:rsidRPr="00E31704" w:rsidRDefault="00DB5E3D" w:rsidP="00CB628F">
      <w:pPr>
        <w:ind w:firstLine="708"/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171958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CB628F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ja, am </w:t>
      </w:r>
      <w:r w:rsidR="00CB628F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628F" w:rsidRPr="00E31704">
        <w:rPr>
          <w:rFonts w:asciiTheme="minorHAnsi" w:eastAsiaTheme="minorHAnsi" w:hAnsiTheme="minorHAnsi" w:cstheme="minorBidi"/>
          <w:bCs/>
          <w:sz w:val="20"/>
          <w:szCs w:val="20"/>
        </w:rPr>
        <w:instrText xml:space="preserve"> FORMTEXT </w:instrText>
      </w:r>
      <w:r w:rsidR="00CB628F" w:rsidRPr="00E31704">
        <w:rPr>
          <w:rFonts w:asciiTheme="minorHAnsi" w:eastAsiaTheme="minorHAnsi" w:hAnsiTheme="minorHAnsi" w:cstheme="minorBidi"/>
          <w:bCs/>
          <w:sz w:val="20"/>
          <w:szCs w:val="20"/>
        </w:rPr>
      </w:r>
      <w:r w:rsidR="00CB628F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separate"/>
      </w:r>
      <w:r w:rsidR="00CB628F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CB628F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CB628F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CB628F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CB628F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CB628F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end"/>
      </w:r>
      <w:r w:rsidR="00274CF5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durch: </w:t>
      </w:r>
      <w:r w:rsidR="00274CF5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CF5" w:rsidRPr="00E31704">
        <w:rPr>
          <w:rFonts w:asciiTheme="minorHAnsi" w:eastAsiaTheme="minorHAnsi" w:hAnsiTheme="minorHAnsi" w:cstheme="minorBidi"/>
          <w:bCs/>
          <w:sz w:val="20"/>
          <w:szCs w:val="20"/>
        </w:rPr>
        <w:instrText xml:space="preserve"> FORMTEXT </w:instrText>
      </w:r>
      <w:r w:rsidR="00274CF5" w:rsidRPr="00E31704">
        <w:rPr>
          <w:rFonts w:asciiTheme="minorHAnsi" w:eastAsiaTheme="minorHAnsi" w:hAnsiTheme="minorHAnsi" w:cstheme="minorBidi"/>
          <w:bCs/>
          <w:sz w:val="20"/>
          <w:szCs w:val="20"/>
        </w:rPr>
      </w:r>
      <w:r w:rsidR="00274CF5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separate"/>
      </w:r>
      <w:r w:rsidR="00274CF5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274CF5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274CF5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274CF5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274CF5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274CF5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end"/>
      </w:r>
      <w:r w:rsidR="00C033CD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 </w:t>
      </w:r>
    </w:p>
    <w:p w14:paraId="5BE1437F" w14:textId="39646406" w:rsidR="00CB628F" w:rsidRPr="00E31704" w:rsidRDefault="00DB5E3D" w:rsidP="00CB628F">
      <w:pPr>
        <w:ind w:firstLine="708"/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143285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CB628F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nein, weil (zwingend begründen) </w:t>
      </w:r>
      <w:r w:rsidR="00CB628F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628F" w:rsidRPr="00E31704">
        <w:rPr>
          <w:rFonts w:asciiTheme="minorHAnsi" w:eastAsiaTheme="minorHAnsi" w:hAnsiTheme="minorHAnsi" w:cstheme="minorBidi"/>
          <w:bCs/>
          <w:sz w:val="20"/>
          <w:szCs w:val="20"/>
        </w:rPr>
        <w:instrText xml:space="preserve"> FORMTEXT </w:instrText>
      </w:r>
      <w:r w:rsidR="00CB628F" w:rsidRPr="00E31704">
        <w:rPr>
          <w:rFonts w:asciiTheme="minorHAnsi" w:eastAsiaTheme="minorHAnsi" w:hAnsiTheme="minorHAnsi" w:cstheme="minorBidi"/>
          <w:bCs/>
          <w:sz w:val="20"/>
          <w:szCs w:val="20"/>
        </w:rPr>
      </w:r>
      <w:r w:rsidR="00CB628F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separate"/>
      </w:r>
      <w:r w:rsidR="00CB628F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CB628F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CB628F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CB628F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CB628F" w:rsidRPr="00E31704">
        <w:rPr>
          <w:rFonts w:asciiTheme="minorHAnsi" w:eastAsiaTheme="minorHAnsi" w:hAnsiTheme="minorHAnsi" w:cstheme="minorBidi"/>
          <w:bCs/>
          <w:noProof/>
          <w:sz w:val="20"/>
          <w:szCs w:val="20"/>
        </w:rPr>
        <w:t> </w:t>
      </w:r>
      <w:r w:rsidR="00CB628F" w:rsidRPr="00E31704">
        <w:rPr>
          <w:rFonts w:asciiTheme="minorHAnsi" w:eastAsiaTheme="minorHAnsi" w:hAnsiTheme="minorHAnsi" w:cstheme="minorBidi"/>
          <w:bCs/>
          <w:sz w:val="20"/>
          <w:szCs w:val="20"/>
        </w:rPr>
        <w:fldChar w:fldCharType="end"/>
      </w:r>
    </w:p>
    <w:p w14:paraId="3ADC733A" w14:textId="77777777" w:rsidR="00005736" w:rsidRPr="00E31704" w:rsidRDefault="00005736" w:rsidP="00CB628F">
      <w:pPr>
        <w:ind w:firstLine="708"/>
        <w:rPr>
          <w:rFonts w:asciiTheme="minorHAnsi" w:eastAsiaTheme="minorHAnsi" w:hAnsiTheme="minorHAnsi" w:cstheme="minorBidi"/>
          <w:bCs/>
          <w:sz w:val="20"/>
          <w:szCs w:val="20"/>
        </w:rPr>
      </w:pPr>
    </w:p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3705"/>
        <w:gridCol w:w="1487"/>
        <w:gridCol w:w="1736"/>
        <w:gridCol w:w="3564"/>
      </w:tblGrid>
      <w:tr w:rsidR="00CB1CEB" w:rsidRPr="00E31704" w14:paraId="63F21322" w14:textId="77777777" w:rsidTr="00016AD4">
        <w:trPr>
          <w:trHeight w:val="284"/>
        </w:trPr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F826472" w14:textId="00DC1E65" w:rsidR="00CB1CEB" w:rsidRPr="00E31704" w:rsidRDefault="00CB1CEB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Geprüft durch FBT:</w:t>
            </w:r>
          </w:p>
        </w:tc>
        <w:tc>
          <w:tcPr>
            <w:tcW w:w="14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8545AA1" w14:textId="77777777" w:rsidR="00CB1CEB" w:rsidRPr="00E31704" w:rsidRDefault="00CB1CEB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Ort</w:t>
            </w:r>
          </w:p>
        </w:tc>
        <w:tc>
          <w:tcPr>
            <w:tcW w:w="173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725BDF0" w14:textId="77777777" w:rsidR="00CB1CEB" w:rsidRPr="00E31704" w:rsidRDefault="00CB1CEB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 xml:space="preserve">Datum </w:t>
            </w:r>
          </w:p>
        </w:tc>
        <w:tc>
          <w:tcPr>
            <w:tcW w:w="356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DF465CC" w14:textId="77777777" w:rsidR="00CB1CEB" w:rsidRPr="00E31704" w:rsidRDefault="00CB1CEB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 xml:space="preserve">Unterschrift </w:t>
            </w:r>
          </w:p>
        </w:tc>
      </w:tr>
      <w:tr w:rsidR="00CB1CEB" w:rsidRPr="00E31704" w14:paraId="059BD91A" w14:textId="77777777" w:rsidTr="00016AD4">
        <w:trPr>
          <w:trHeight w:val="284"/>
        </w:trPr>
        <w:tc>
          <w:tcPr>
            <w:tcW w:w="37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D4D8E4" w14:textId="3E4AEA7C" w:rsidR="00CB1CEB" w:rsidRPr="00E31704" w:rsidRDefault="00C033CD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r</w:t>
            </w:r>
            <w:r w:rsidR="00E70287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ech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nerisch</w:t>
            </w:r>
            <w:r w:rsidR="00016AD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e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 xml:space="preserve"> und fach</w:t>
            </w:r>
            <w:r w:rsidR="00E70287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technisch</w:t>
            </w:r>
            <w:r w:rsidR="00016AD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e Prüfung</w:t>
            </w:r>
          </w:p>
        </w:tc>
        <w:tc>
          <w:tcPr>
            <w:tcW w:w="1487" w:type="dxa"/>
            <w:tcBorders>
              <w:bottom w:val="single" w:sz="12" w:space="0" w:color="auto"/>
            </w:tcBorders>
            <w:vAlign w:val="center"/>
          </w:tcPr>
          <w:p w14:paraId="78917EFD" w14:textId="77777777" w:rsidR="00CB1CEB" w:rsidRPr="00E31704" w:rsidRDefault="00CB1CEB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instrText xml:space="preserve"> FORMTEXT </w:instrTex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separate"/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  <w:tcBorders>
              <w:bottom w:val="single" w:sz="12" w:space="0" w:color="auto"/>
            </w:tcBorders>
            <w:vAlign w:val="center"/>
          </w:tcPr>
          <w:p w14:paraId="00C199CA" w14:textId="77777777" w:rsidR="00CB1CEB" w:rsidRPr="00E31704" w:rsidRDefault="00CB1CEB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instrText xml:space="preserve"> FORMTEXT </w:instrTex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separate"/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3580D3" w14:textId="77777777" w:rsidR="00CB1CEB" w:rsidRPr="00E31704" w:rsidRDefault="00CB1CEB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</w:p>
        </w:tc>
      </w:tr>
    </w:tbl>
    <w:p w14:paraId="712FBD69" w14:textId="77777777" w:rsidR="00CB1CEB" w:rsidRDefault="00CB1CEB" w:rsidP="00326E7B">
      <w:pPr>
        <w:rPr>
          <w:rFonts w:asciiTheme="minorHAnsi" w:eastAsiaTheme="minorHAnsi" w:hAnsiTheme="minorHAnsi" w:cstheme="minorBidi"/>
          <w:b/>
          <w:bCs/>
          <w:sz w:val="20"/>
          <w:szCs w:val="20"/>
        </w:rPr>
      </w:pPr>
    </w:p>
    <w:p w14:paraId="5487E570" w14:textId="77777777" w:rsidR="00016AD4" w:rsidRPr="00E31704" w:rsidRDefault="00016AD4" w:rsidP="00326E7B">
      <w:pPr>
        <w:rPr>
          <w:rFonts w:asciiTheme="minorHAnsi" w:eastAsiaTheme="minorHAnsi" w:hAnsiTheme="minorHAnsi" w:cstheme="minorBidi"/>
          <w:b/>
          <w:bCs/>
          <w:sz w:val="20"/>
          <w:szCs w:val="20"/>
        </w:rPr>
      </w:pPr>
    </w:p>
    <w:p w14:paraId="5EEF96C0" w14:textId="746E9440" w:rsidR="00E65AD3" w:rsidRPr="00E31704" w:rsidRDefault="00E65AD3" w:rsidP="00715052">
      <w:pPr>
        <w:pStyle w:val="Listenabsatz"/>
        <w:numPr>
          <w:ilvl w:val="0"/>
          <w:numId w:val="14"/>
        </w:numPr>
        <w:spacing w:after="80"/>
        <w:ind w:left="357" w:hanging="357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 w:rsidRPr="00E31704">
        <w:rPr>
          <w:rFonts w:asciiTheme="minorHAnsi" w:eastAsiaTheme="minorHAnsi" w:hAnsiTheme="minorHAnsi" w:cstheme="minorBidi"/>
          <w:b/>
          <w:bCs/>
          <w:sz w:val="20"/>
          <w:szCs w:val="20"/>
        </w:rPr>
        <w:t>Hasta</w:t>
      </w:r>
    </w:p>
    <w:p w14:paraId="6ECA6360" w14:textId="5FDE1000" w:rsidR="00DC6B72" w:rsidRPr="00E31704" w:rsidRDefault="00DB5E3D" w:rsidP="00A32441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1612866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A32441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Nachtragsangebotsnummer und Nachtragsangebotsdatum korrekt im Hasta eingegeben</w:t>
      </w:r>
      <w:r w:rsidR="004A2C1E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(Hochstufung durch Haushalt)</w:t>
      </w:r>
    </w:p>
    <w:p w14:paraId="125A2EA1" w14:textId="32FA1133" w:rsidR="002B5FDE" w:rsidRDefault="00DB5E3D" w:rsidP="00A32441">
      <w:pPr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45070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bCs/>
              <w:sz w:val="20"/>
              <w:szCs w:val="20"/>
            </w:rPr>
            <w:t>☐</w:t>
          </w:r>
        </w:sdtContent>
      </w:sdt>
      <w:r w:rsidR="00A32441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bookmarkStart w:id="6" w:name="_Hlk217054628"/>
      <w:r w:rsidR="0052717B">
        <w:rPr>
          <w:rFonts w:asciiTheme="minorHAnsi" w:eastAsiaTheme="minorHAnsi" w:hAnsiTheme="minorHAnsi" w:cstheme="minorBidi"/>
          <w:bCs/>
          <w:sz w:val="20"/>
          <w:szCs w:val="20"/>
        </w:rPr>
        <w:t>Die a</w:t>
      </w:r>
      <w:r w:rsidR="00A32441"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ktuelle Auftragssumme FB 521 und Hasta </w:t>
      </w:r>
    </w:p>
    <w:p w14:paraId="41C8F98D" w14:textId="77777777" w:rsidR="002B5FDE" w:rsidRDefault="002B5FDE" w:rsidP="002B5FDE">
      <w:pPr>
        <w:ind w:firstLine="708"/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343483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1704">
            <w:rPr>
              <w:rFonts w:ascii="Segoe UI Symbol" w:eastAsiaTheme="minorHAnsi" w:hAnsi="Segoe UI Symbol" w:cs="Segoe UI Symbol"/>
              <w:bCs/>
              <w:sz w:val="20"/>
              <w:szCs w:val="20"/>
            </w:rPr>
            <w:t>☐</w:t>
          </w:r>
        </w:sdtContent>
      </w:sdt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>stimmen überein</w:t>
      </w:r>
    </w:p>
    <w:p w14:paraId="136878DB" w14:textId="1E46E1DA" w:rsidR="002B5FDE" w:rsidRDefault="002B5FDE" w:rsidP="002B5FDE">
      <w:pPr>
        <w:ind w:firstLine="708"/>
        <w:rPr>
          <w:rFonts w:asciiTheme="minorHAnsi" w:eastAsiaTheme="minorHAnsi" w:hAnsiTheme="minorHAnsi" w:cstheme="minorBidi"/>
          <w:bCs/>
          <w:sz w:val="20"/>
          <w:szCs w:val="20"/>
        </w:rPr>
      </w:pPr>
      <w:sdt>
        <w:sdtPr>
          <w:rPr>
            <w:rFonts w:asciiTheme="minorHAnsi" w:eastAsiaTheme="minorHAnsi" w:hAnsiTheme="minorHAnsi" w:cstheme="minorBidi"/>
            <w:bCs/>
            <w:sz w:val="20"/>
            <w:szCs w:val="20"/>
          </w:rPr>
          <w:id w:val="-1669937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1704">
            <w:rPr>
              <w:rFonts w:ascii="Segoe UI Symbol" w:eastAsiaTheme="minorHAnsi" w:hAnsi="Segoe UI Symbol" w:cs="Segoe UI Symbol"/>
              <w:bCs/>
              <w:sz w:val="20"/>
              <w:szCs w:val="20"/>
            </w:rPr>
            <w:t>☐</w:t>
          </w:r>
        </w:sdtContent>
      </w:sdt>
      <w:r w:rsidRPr="00E31704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 xml:space="preserve">stimmen 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 xml:space="preserve">nicht 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>überein</w:t>
      </w:r>
    </w:p>
    <w:bookmarkEnd w:id="6"/>
    <w:p w14:paraId="301BAB7D" w14:textId="77777777" w:rsidR="00A32441" w:rsidRPr="00E31704" w:rsidRDefault="00A32441" w:rsidP="00DC6B72">
      <w:pPr>
        <w:pStyle w:val="Listenabsatz"/>
        <w:numPr>
          <w:ilvl w:val="0"/>
          <w:numId w:val="0"/>
        </w:numPr>
        <w:ind w:left="360"/>
        <w:rPr>
          <w:rFonts w:asciiTheme="minorHAnsi" w:eastAsiaTheme="minorHAnsi" w:hAnsiTheme="minorHAnsi" w:cstheme="minorBidi"/>
          <w:b/>
          <w:bCs/>
          <w:sz w:val="20"/>
          <w:szCs w:val="20"/>
        </w:rPr>
      </w:pPr>
    </w:p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3959"/>
        <w:gridCol w:w="1234"/>
        <w:gridCol w:w="1736"/>
        <w:gridCol w:w="3563"/>
      </w:tblGrid>
      <w:tr w:rsidR="00952017" w:rsidRPr="00E31704" w14:paraId="40A85EA7" w14:textId="77777777" w:rsidTr="00A9172C">
        <w:trPr>
          <w:trHeight w:val="284"/>
        </w:trPr>
        <w:tc>
          <w:tcPr>
            <w:tcW w:w="39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DE798D1" w14:textId="77777777" w:rsidR="00952017" w:rsidRPr="00E31704" w:rsidRDefault="00952017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Geprüft durch StBa:</w:t>
            </w:r>
          </w:p>
        </w:tc>
        <w:tc>
          <w:tcPr>
            <w:tcW w:w="12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8DE5215" w14:textId="77777777" w:rsidR="00952017" w:rsidRPr="00E31704" w:rsidRDefault="00952017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GZ</w:t>
            </w:r>
          </w:p>
        </w:tc>
        <w:tc>
          <w:tcPr>
            <w:tcW w:w="173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3FFC665" w14:textId="77777777" w:rsidR="00952017" w:rsidRPr="00E31704" w:rsidRDefault="00952017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 xml:space="preserve">Datum </w:t>
            </w:r>
          </w:p>
        </w:tc>
        <w:tc>
          <w:tcPr>
            <w:tcW w:w="356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66AF792" w14:textId="77777777" w:rsidR="00952017" w:rsidRPr="00E31704" w:rsidRDefault="00952017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 xml:space="preserve">Unterschrift </w:t>
            </w:r>
          </w:p>
        </w:tc>
      </w:tr>
      <w:tr w:rsidR="00952017" w:rsidRPr="00E31704" w14:paraId="03FB4D63" w14:textId="77777777" w:rsidTr="00A9172C">
        <w:trPr>
          <w:trHeight w:val="284"/>
        </w:trPr>
        <w:tc>
          <w:tcPr>
            <w:tcW w:w="3959" w:type="dxa"/>
            <w:tcBorders>
              <w:left w:val="single" w:sz="12" w:space="0" w:color="auto"/>
            </w:tcBorders>
            <w:vAlign w:val="center"/>
          </w:tcPr>
          <w:p w14:paraId="1643F281" w14:textId="77777777" w:rsidR="00952017" w:rsidRPr="00E31704" w:rsidRDefault="00952017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erstellt/fachlich zuständig</w:t>
            </w:r>
          </w:p>
        </w:tc>
        <w:tc>
          <w:tcPr>
            <w:tcW w:w="1234" w:type="dxa"/>
            <w:vAlign w:val="center"/>
          </w:tcPr>
          <w:p w14:paraId="47BAFD6E" w14:textId="77777777" w:rsidR="00952017" w:rsidRPr="00E31704" w:rsidRDefault="00952017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instrText xml:space="preserve"> FORMTEXT </w:instrTex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separate"/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  <w:vAlign w:val="center"/>
          </w:tcPr>
          <w:p w14:paraId="6B993222" w14:textId="77777777" w:rsidR="00952017" w:rsidRPr="00E31704" w:rsidRDefault="00952017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instrText xml:space="preserve"> FORMTEXT </w:instrTex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separate"/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63" w:type="dxa"/>
            <w:tcBorders>
              <w:right w:val="single" w:sz="12" w:space="0" w:color="auto"/>
            </w:tcBorders>
            <w:vAlign w:val="center"/>
          </w:tcPr>
          <w:p w14:paraId="6F2545FF" w14:textId="77777777" w:rsidR="00952017" w:rsidRPr="00E31704" w:rsidRDefault="00952017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</w:p>
        </w:tc>
      </w:tr>
      <w:tr w:rsidR="00952017" w:rsidRPr="00E31704" w14:paraId="7511897E" w14:textId="77777777" w:rsidTr="00A9172C">
        <w:trPr>
          <w:trHeight w:val="284"/>
        </w:trPr>
        <w:tc>
          <w:tcPr>
            <w:tcW w:w="3959" w:type="dxa"/>
            <w:tcBorders>
              <w:left w:val="single" w:sz="12" w:space="0" w:color="auto"/>
            </w:tcBorders>
            <w:vAlign w:val="center"/>
          </w:tcPr>
          <w:p w14:paraId="5AD48B48" w14:textId="77777777" w:rsidR="00952017" w:rsidRPr="00E31704" w:rsidRDefault="00952017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federführender zuständiger Sachbearbeiter</w:t>
            </w:r>
          </w:p>
        </w:tc>
        <w:tc>
          <w:tcPr>
            <w:tcW w:w="1234" w:type="dxa"/>
            <w:vAlign w:val="center"/>
          </w:tcPr>
          <w:p w14:paraId="26F02B77" w14:textId="77777777" w:rsidR="00952017" w:rsidRPr="00E31704" w:rsidRDefault="00952017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instrText xml:space="preserve"> FORMTEXT </w:instrTex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separate"/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  <w:vAlign w:val="center"/>
          </w:tcPr>
          <w:p w14:paraId="66C033B1" w14:textId="77777777" w:rsidR="00952017" w:rsidRPr="00E31704" w:rsidRDefault="00952017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instrText xml:space="preserve"> FORMTEXT </w:instrTex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separate"/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63" w:type="dxa"/>
            <w:tcBorders>
              <w:right w:val="single" w:sz="12" w:space="0" w:color="auto"/>
            </w:tcBorders>
            <w:vAlign w:val="center"/>
          </w:tcPr>
          <w:p w14:paraId="768C07BB" w14:textId="77777777" w:rsidR="00952017" w:rsidRPr="00E31704" w:rsidRDefault="00952017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</w:p>
        </w:tc>
      </w:tr>
      <w:tr w:rsidR="00952017" w:rsidRPr="00E31704" w14:paraId="5F2D8585" w14:textId="77777777" w:rsidTr="00A9172C">
        <w:trPr>
          <w:trHeight w:val="284"/>
        </w:trPr>
        <w:tc>
          <w:tcPr>
            <w:tcW w:w="3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D48AA7" w14:textId="77777777" w:rsidR="00952017" w:rsidRPr="00E31704" w:rsidRDefault="00952017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Fachlich zuständiger AL</w:t>
            </w:r>
          </w:p>
        </w:tc>
        <w:tc>
          <w:tcPr>
            <w:tcW w:w="1234" w:type="dxa"/>
            <w:tcBorders>
              <w:bottom w:val="single" w:sz="12" w:space="0" w:color="auto"/>
            </w:tcBorders>
            <w:vAlign w:val="center"/>
          </w:tcPr>
          <w:p w14:paraId="40D80774" w14:textId="77777777" w:rsidR="00952017" w:rsidRPr="00E31704" w:rsidRDefault="00952017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instrText xml:space="preserve"> FORMTEXT </w:instrTex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separate"/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  <w:tcBorders>
              <w:bottom w:val="single" w:sz="12" w:space="0" w:color="auto"/>
            </w:tcBorders>
            <w:vAlign w:val="center"/>
          </w:tcPr>
          <w:p w14:paraId="3AA2BE5D" w14:textId="77777777" w:rsidR="00952017" w:rsidRPr="00E31704" w:rsidRDefault="00952017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instrText xml:space="preserve"> FORMTEXT </w:instrTex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separate"/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6DCBBB" w14:textId="77777777" w:rsidR="00952017" w:rsidRPr="00E31704" w:rsidRDefault="00952017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</w:p>
        </w:tc>
      </w:tr>
    </w:tbl>
    <w:p w14:paraId="15F13857" w14:textId="77777777" w:rsidR="00952017" w:rsidRPr="00E31704" w:rsidRDefault="00952017" w:rsidP="00652B93">
      <w:pPr>
        <w:rPr>
          <w:sz w:val="20"/>
          <w:szCs w:val="20"/>
        </w:rPr>
      </w:pPr>
    </w:p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3959"/>
        <w:gridCol w:w="1234"/>
        <w:gridCol w:w="1736"/>
        <w:gridCol w:w="3563"/>
      </w:tblGrid>
      <w:tr w:rsidR="00952017" w:rsidRPr="00E31704" w14:paraId="34CFA523" w14:textId="77777777" w:rsidTr="00A9172C">
        <w:trPr>
          <w:trHeight w:val="284"/>
        </w:trPr>
        <w:tc>
          <w:tcPr>
            <w:tcW w:w="39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E9D0E5" w14:textId="4D0B6082" w:rsidR="00952017" w:rsidRPr="00E31704" w:rsidRDefault="00A9183C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z.K.</w:t>
            </w:r>
            <w:r w:rsidR="00F722DB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 xml:space="preserve"> 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u</w:t>
            </w:r>
            <w:r w:rsidR="00F722DB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 xml:space="preserve">nd ggf. 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w.V</w:t>
            </w:r>
            <w:r w:rsidR="00F722DB"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. sofern Beteiligung von R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:</w:t>
            </w:r>
          </w:p>
        </w:tc>
        <w:tc>
          <w:tcPr>
            <w:tcW w:w="12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6FFAA2D" w14:textId="77777777" w:rsidR="00952017" w:rsidRPr="00E31704" w:rsidRDefault="00952017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GZ</w:t>
            </w:r>
          </w:p>
        </w:tc>
        <w:tc>
          <w:tcPr>
            <w:tcW w:w="173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93030AD" w14:textId="77777777" w:rsidR="00952017" w:rsidRPr="00E31704" w:rsidRDefault="00952017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 xml:space="preserve">Datum </w:t>
            </w:r>
          </w:p>
        </w:tc>
        <w:tc>
          <w:tcPr>
            <w:tcW w:w="356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8C83CC1" w14:textId="77777777" w:rsidR="00952017" w:rsidRPr="00E31704" w:rsidRDefault="00952017" w:rsidP="00A9172C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 xml:space="preserve">Unterschrift </w:t>
            </w:r>
          </w:p>
        </w:tc>
      </w:tr>
      <w:tr w:rsidR="00952017" w:rsidRPr="00E31704" w14:paraId="4573E342" w14:textId="77777777" w:rsidTr="00A9172C">
        <w:trPr>
          <w:trHeight w:val="284"/>
        </w:trPr>
        <w:tc>
          <w:tcPr>
            <w:tcW w:w="3959" w:type="dxa"/>
            <w:tcBorders>
              <w:left w:val="single" w:sz="12" w:space="0" w:color="auto"/>
            </w:tcBorders>
            <w:vAlign w:val="center"/>
          </w:tcPr>
          <w:p w14:paraId="1CFEEE48" w14:textId="2A8F0FBE" w:rsidR="00952017" w:rsidRPr="00E31704" w:rsidRDefault="00274CF5" w:rsidP="00952017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 xml:space="preserve">Nachtragsmanager </w:t>
            </w:r>
          </w:p>
        </w:tc>
        <w:tc>
          <w:tcPr>
            <w:tcW w:w="1234" w:type="dxa"/>
            <w:vAlign w:val="center"/>
          </w:tcPr>
          <w:p w14:paraId="7B080D54" w14:textId="42C3E0F6" w:rsidR="00952017" w:rsidRPr="00E31704" w:rsidRDefault="00F021D1" w:rsidP="00952017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R</w:t>
            </w:r>
            <w:r w:rsidR="007E2B25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 xml:space="preserve"> 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111</w:t>
            </w:r>
          </w:p>
        </w:tc>
        <w:tc>
          <w:tcPr>
            <w:tcW w:w="1736" w:type="dxa"/>
            <w:vAlign w:val="center"/>
          </w:tcPr>
          <w:p w14:paraId="7EF45329" w14:textId="77777777" w:rsidR="00952017" w:rsidRPr="00E31704" w:rsidRDefault="00952017" w:rsidP="00952017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instrText xml:space="preserve"> FORMTEXT </w:instrTex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separate"/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63" w:type="dxa"/>
            <w:tcBorders>
              <w:right w:val="single" w:sz="12" w:space="0" w:color="auto"/>
            </w:tcBorders>
            <w:vAlign w:val="center"/>
          </w:tcPr>
          <w:p w14:paraId="7E2751A3" w14:textId="77777777" w:rsidR="00952017" w:rsidRPr="00E31704" w:rsidRDefault="00952017" w:rsidP="00952017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</w:p>
        </w:tc>
      </w:tr>
      <w:tr w:rsidR="00952017" w:rsidRPr="00E31704" w14:paraId="43816C64" w14:textId="77777777" w:rsidTr="00A9172C">
        <w:trPr>
          <w:trHeight w:val="284"/>
        </w:trPr>
        <w:tc>
          <w:tcPr>
            <w:tcW w:w="3959" w:type="dxa"/>
            <w:tcBorders>
              <w:left w:val="single" w:sz="12" w:space="0" w:color="auto"/>
            </w:tcBorders>
            <w:vAlign w:val="center"/>
          </w:tcPr>
          <w:p w14:paraId="09E23D5C" w14:textId="1DBD2D25" w:rsidR="00952017" w:rsidRPr="00E31704" w:rsidRDefault="00274CF5" w:rsidP="00952017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S</w:t>
            </w:r>
            <w:r w:rsidR="00F03721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G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 xml:space="preserve"> Nachtragsmanagement</w:t>
            </w:r>
          </w:p>
        </w:tc>
        <w:tc>
          <w:tcPr>
            <w:tcW w:w="1234" w:type="dxa"/>
            <w:vAlign w:val="center"/>
          </w:tcPr>
          <w:p w14:paraId="4758B8DB" w14:textId="679E6635" w:rsidR="00952017" w:rsidRPr="00E31704" w:rsidRDefault="00F021D1" w:rsidP="00952017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R</w:t>
            </w:r>
            <w:r w:rsidR="007E2B25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 xml:space="preserve"> 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11</w:t>
            </w:r>
          </w:p>
        </w:tc>
        <w:tc>
          <w:tcPr>
            <w:tcW w:w="1736" w:type="dxa"/>
            <w:vAlign w:val="center"/>
          </w:tcPr>
          <w:p w14:paraId="31B87982" w14:textId="77777777" w:rsidR="00952017" w:rsidRPr="00E31704" w:rsidRDefault="00952017" w:rsidP="00952017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instrText xml:space="preserve"> FORMTEXT </w:instrTex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separate"/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63" w:type="dxa"/>
            <w:tcBorders>
              <w:right w:val="single" w:sz="12" w:space="0" w:color="auto"/>
            </w:tcBorders>
            <w:vAlign w:val="center"/>
          </w:tcPr>
          <w:p w14:paraId="0D1A42CD" w14:textId="77777777" w:rsidR="00952017" w:rsidRPr="00E31704" w:rsidRDefault="00952017" w:rsidP="00952017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</w:p>
        </w:tc>
      </w:tr>
      <w:tr w:rsidR="00952017" w:rsidRPr="00E31704" w14:paraId="7F6FFCA5" w14:textId="77777777" w:rsidTr="00952017">
        <w:trPr>
          <w:trHeight w:val="284"/>
        </w:trPr>
        <w:tc>
          <w:tcPr>
            <w:tcW w:w="3959" w:type="dxa"/>
            <w:tcBorders>
              <w:left w:val="single" w:sz="12" w:space="0" w:color="auto"/>
            </w:tcBorders>
            <w:vAlign w:val="center"/>
          </w:tcPr>
          <w:p w14:paraId="6D2D5D2E" w14:textId="66962094" w:rsidR="00952017" w:rsidRPr="00E31704" w:rsidRDefault="00952017" w:rsidP="00952017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Haushalt</w:t>
            </w:r>
          </w:p>
        </w:tc>
        <w:tc>
          <w:tcPr>
            <w:tcW w:w="1234" w:type="dxa"/>
            <w:vAlign w:val="center"/>
          </w:tcPr>
          <w:p w14:paraId="005CAB72" w14:textId="2F45F185" w:rsidR="00952017" w:rsidRPr="00E31704" w:rsidRDefault="00F021D1" w:rsidP="00952017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V 12 /120</w:t>
            </w:r>
          </w:p>
        </w:tc>
        <w:tc>
          <w:tcPr>
            <w:tcW w:w="1736" w:type="dxa"/>
            <w:vAlign w:val="center"/>
          </w:tcPr>
          <w:p w14:paraId="7E29E018" w14:textId="57C1ADE6" w:rsidR="00952017" w:rsidRPr="00E31704" w:rsidRDefault="00952017" w:rsidP="00952017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instrText xml:space="preserve"> FORMTEXT </w:instrTex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separate"/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63" w:type="dxa"/>
            <w:tcBorders>
              <w:right w:val="single" w:sz="12" w:space="0" w:color="auto"/>
            </w:tcBorders>
            <w:vAlign w:val="center"/>
          </w:tcPr>
          <w:p w14:paraId="2786F4F4" w14:textId="77777777" w:rsidR="00952017" w:rsidRPr="00E31704" w:rsidRDefault="00952017" w:rsidP="00952017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</w:p>
        </w:tc>
      </w:tr>
      <w:tr w:rsidR="00952017" w:rsidRPr="00E31704" w14:paraId="6A04A1A8" w14:textId="77777777" w:rsidTr="00A9172C">
        <w:trPr>
          <w:trHeight w:val="284"/>
        </w:trPr>
        <w:tc>
          <w:tcPr>
            <w:tcW w:w="3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437D24" w14:textId="286CBF5C" w:rsidR="00952017" w:rsidRPr="00E31704" w:rsidRDefault="00952017" w:rsidP="00952017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AL R</w:t>
            </w:r>
          </w:p>
        </w:tc>
        <w:tc>
          <w:tcPr>
            <w:tcW w:w="1234" w:type="dxa"/>
            <w:tcBorders>
              <w:bottom w:val="single" w:sz="12" w:space="0" w:color="auto"/>
            </w:tcBorders>
            <w:vAlign w:val="center"/>
          </w:tcPr>
          <w:p w14:paraId="4624C8FF" w14:textId="65246768" w:rsidR="00952017" w:rsidRPr="00E31704" w:rsidRDefault="00F021D1" w:rsidP="00952017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R</w:t>
            </w:r>
          </w:p>
        </w:tc>
        <w:tc>
          <w:tcPr>
            <w:tcW w:w="1736" w:type="dxa"/>
            <w:tcBorders>
              <w:bottom w:val="single" w:sz="12" w:space="0" w:color="auto"/>
            </w:tcBorders>
            <w:vAlign w:val="center"/>
          </w:tcPr>
          <w:p w14:paraId="0C3FCAFD" w14:textId="5BB55D1B" w:rsidR="00952017" w:rsidRPr="00E31704" w:rsidRDefault="00952017" w:rsidP="00952017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instrText xml:space="preserve"> FORMTEXT </w:instrTex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separate"/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 </w:t>
            </w:r>
            <w:r w:rsidRPr="00E31704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5AF20D" w14:textId="77777777" w:rsidR="00952017" w:rsidRPr="00E31704" w:rsidRDefault="00952017" w:rsidP="00952017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</w:p>
        </w:tc>
      </w:tr>
    </w:tbl>
    <w:p w14:paraId="5E0C5A1C" w14:textId="77777777" w:rsidR="00952017" w:rsidRPr="00AB61C8" w:rsidRDefault="00952017" w:rsidP="00610427">
      <w:pPr>
        <w:rPr>
          <w:sz w:val="18"/>
          <w:szCs w:val="18"/>
        </w:rPr>
      </w:pPr>
    </w:p>
    <w:sectPr w:rsidR="00952017" w:rsidRPr="00AB61C8" w:rsidSect="0007633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454" w:right="567" w:bottom="510" w:left="851" w:header="283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7AD4E" w14:textId="77777777" w:rsidR="003D0DB0" w:rsidRDefault="003D0DB0" w:rsidP="00077ECF">
      <w:r>
        <w:separator/>
      </w:r>
    </w:p>
  </w:endnote>
  <w:endnote w:type="continuationSeparator" w:id="0">
    <w:p w14:paraId="175B9DF9" w14:textId="77777777" w:rsidR="003D0DB0" w:rsidRDefault="003D0DB0" w:rsidP="0007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1835341"/>
      <w:docPartObj>
        <w:docPartGallery w:val="Page Numbers (Bottom of Page)"/>
        <w:docPartUnique/>
      </w:docPartObj>
    </w:sdtPr>
    <w:sdtEndPr/>
    <w:sdtContent>
      <w:sdt>
        <w:sdtPr>
          <w:id w:val="1196270391"/>
          <w:docPartObj>
            <w:docPartGallery w:val="Page Numbers (Top of Page)"/>
            <w:docPartUnique/>
          </w:docPartObj>
        </w:sdtPr>
        <w:sdtEndPr/>
        <w:sdtContent>
          <w:p w14:paraId="23A33E78" w14:textId="77777777" w:rsidR="00F03721" w:rsidRDefault="00F03721">
            <w:pPr>
              <w:pStyle w:val="Fuzeile"/>
            </w:pPr>
            <w:r w:rsidRPr="008A4500">
              <w:rPr>
                <w:sz w:val="16"/>
                <w:szCs w:val="16"/>
              </w:rPr>
              <w:t xml:space="preserve">Stand: </w:t>
            </w:r>
            <w:r>
              <w:rPr>
                <w:sz w:val="16"/>
                <w:szCs w:val="16"/>
              </w:rPr>
              <w:t>01/2026</w:t>
            </w:r>
            <w:r w:rsidRPr="003028E3">
              <w:t xml:space="preserve">                                                                                                                                    </w:t>
            </w:r>
            <w:r w:rsidRPr="00027752">
              <w:rPr>
                <w:sz w:val="16"/>
                <w:szCs w:val="16"/>
              </w:rPr>
              <w:t xml:space="preserve">Seite </w:t>
            </w:r>
            <w:r w:rsidRPr="00027752">
              <w:rPr>
                <w:bCs/>
                <w:sz w:val="16"/>
                <w:szCs w:val="16"/>
              </w:rPr>
              <w:fldChar w:fldCharType="begin"/>
            </w:r>
            <w:r w:rsidRPr="00027752">
              <w:rPr>
                <w:bCs/>
                <w:sz w:val="16"/>
                <w:szCs w:val="16"/>
              </w:rPr>
              <w:instrText>PAGE</w:instrText>
            </w:r>
            <w:r w:rsidRPr="00027752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1</w:t>
            </w:r>
            <w:r w:rsidRPr="00027752">
              <w:rPr>
                <w:bCs/>
                <w:sz w:val="16"/>
                <w:szCs w:val="16"/>
              </w:rPr>
              <w:fldChar w:fldCharType="end"/>
            </w:r>
            <w:r w:rsidRPr="00027752">
              <w:rPr>
                <w:sz w:val="16"/>
                <w:szCs w:val="16"/>
              </w:rPr>
              <w:t xml:space="preserve"> von </w:t>
            </w:r>
            <w:r w:rsidRPr="00027752">
              <w:rPr>
                <w:bCs/>
                <w:sz w:val="16"/>
                <w:szCs w:val="16"/>
              </w:rPr>
              <w:fldChar w:fldCharType="begin"/>
            </w:r>
            <w:r w:rsidRPr="00027752">
              <w:rPr>
                <w:bCs/>
                <w:sz w:val="16"/>
                <w:szCs w:val="16"/>
              </w:rPr>
              <w:instrText>NUMPAGES</w:instrText>
            </w:r>
            <w:r w:rsidRPr="00027752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2</w:t>
            </w:r>
            <w:r w:rsidRPr="00027752">
              <w:rPr>
                <w:bCs/>
                <w:sz w:val="16"/>
                <w:szCs w:val="16"/>
              </w:rPr>
              <w:fldChar w:fldCharType="end"/>
            </w:r>
          </w:p>
          <w:p w14:paraId="4F97D6EC" w14:textId="24D53D74" w:rsidR="003D0DB0" w:rsidRDefault="00DB5E3D">
            <w:pPr>
              <w:pStyle w:val="Fuzeile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5846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E308A81" w14:textId="14D7C3FB" w:rsidR="003D0DB0" w:rsidRDefault="003D0DB0" w:rsidP="00F03721">
            <w:pPr>
              <w:pStyle w:val="Fuzeile"/>
              <w:ind w:firstLine="1416"/>
            </w:pPr>
            <w:r w:rsidRPr="003028E3">
              <w:t xml:space="preserve">                                                                                                                                    </w:t>
            </w:r>
            <w:r w:rsidRPr="00027752">
              <w:rPr>
                <w:sz w:val="16"/>
                <w:szCs w:val="16"/>
              </w:rPr>
              <w:t xml:space="preserve">Seite </w:t>
            </w:r>
            <w:r w:rsidRPr="00027752">
              <w:rPr>
                <w:bCs/>
                <w:sz w:val="16"/>
                <w:szCs w:val="16"/>
              </w:rPr>
              <w:fldChar w:fldCharType="begin"/>
            </w:r>
            <w:r w:rsidRPr="00027752">
              <w:rPr>
                <w:bCs/>
                <w:sz w:val="16"/>
                <w:szCs w:val="16"/>
              </w:rPr>
              <w:instrText>PAGE</w:instrText>
            </w:r>
            <w:r w:rsidRPr="00027752">
              <w:rPr>
                <w:bCs/>
                <w:sz w:val="16"/>
                <w:szCs w:val="16"/>
              </w:rPr>
              <w:fldChar w:fldCharType="separate"/>
            </w:r>
            <w:r w:rsidR="008943C7">
              <w:rPr>
                <w:bCs/>
                <w:noProof/>
                <w:sz w:val="16"/>
                <w:szCs w:val="16"/>
              </w:rPr>
              <w:t>1</w:t>
            </w:r>
            <w:r w:rsidRPr="00027752">
              <w:rPr>
                <w:bCs/>
                <w:sz w:val="16"/>
                <w:szCs w:val="16"/>
              </w:rPr>
              <w:fldChar w:fldCharType="end"/>
            </w:r>
            <w:r w:rsidRPr="00027752">
              <w:rPr>
                <w:sz w:val="16"/>
                <w:szCs w:val="16"/>
              </w:rPr>
              <w:t xml:space="preserve"> von </w:t>
            </w:r>
            <w:r w:rsidRPr="00027752">
              <w:rPr>
                <w:bCs/>
                <w:sz w:val="16"/>
                <w:szCs w:val="16"/>
              </w:rPr>
              <w:fldChar w:fldCharType="begin"/>
            </w:r>
            <w:r w:rsidRPr="00027752">
              <w:rPr>
                <w:bCs/>
                <w:sz w:val="16"/>
                <w:szCs w:val="16"/>
              </w:rPr>
              <w:instrText>NUMPAGES</w:instrText>
            </w:r>
            <w:r w:rsidRPr="00027752">
              <w:rPr>
                <w:bCs/>
                <w:sz w:val="16"/>
                <w:szCs w:val="16"/>
              </w:rPr>
              <w:fldChar w:fldCharType="separate"/>
            </w:r>
            <w:r w:rsidR="008943C7">
              <w:rPr>
                <w:bCs/>
                <w:noProof/>
                <w:sz w:val="16"/>
                <w:szCs w:val="16"/>
              </w:rPr>
              <w:t>3</w:t>
            </w:r>
            <w:r w:rsidRPr="00027752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3E26BE" w14:textId="77777777" w:rsidR="003D0DB0" w:rsidRPr="00027752" w:rsidRDefault="003D0DB0" w:rsidP="004D7DFC">
    <w:pPr>
      <w:pStyle w:val="Fuzeile"/>
      <w:ind w:right="14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E8EE" w14:textId="77777777" w:rsidR="003D0DB0" w:rsidRDefault="003D0DB0" w:rsidP="00077ECF">
      <w:r>
        <w:separator/>
      </w:r>
    </w:p>
  </w:footnote>
  <w:footnote w:type="continuationSeparator" w:id="0">
    <w:p w14:paraId="54BC1B73" w14:textId="77777777" w:rsidR="003D0DB0" w:rsidRDefault="003D0DB0" w:rsidP="0007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5387"/>
      <w:gridCol w:w="5103"/>
    </w:tblGrid>
    <w:tr w:rsidR="003D0DB0" w:rsidRPr="00077ECF" w14:paraId="01AAC549" w14:textId="77777777" w:rsidTr="00BF6152">
      <w:trPr>
        <w:trHeight w:val="429"/>
      </w:trPr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05B35DDA" w14:textId="77777777" w:rsidR="003D0DB0" w:rsidRPr="00077ECF" w:rsidRDefault="003D0DB0" w:rsidP="00433E9E">
          <w:pPr>
            <w:rPr>
              <w:b/>
              <w:sz w:val="20"/>
              <w:szCs w:val="20"/>
            </w:rPr>
          </w:pP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</w:tcPr>
        <w:p w14:paraId="4D2438FB" w14:textId="77777777" w:rsidR="003D0DB0" w:rsidRPr="00077ECF" w:rsidRDefault="003D0DB0" w:rsidP="00077ECF">
          <w:pPr>
            <w:jc w:val="right"/>
            <w:rPr>
              <w:b/>
              <w:sz w:val="28"/>
              <w:szCs w:val="28"/>
            </w:rPr>
          </w:pPr>
          <w:r w:rsidRPr="00077ECF">
            <w:rPr>
              <w:b/>
              <w:sz w:val="28"/>
              <w:szCs w:val="28"/>
            </w:rPr>
            <w:t>Checkliste Nachtragsprüfung</w:t>
          </w:r>
        </w:p>
      </w:tc>
    </w:tr>
  </w:tbl>
  <w:p w14:paraId="0F5F3BAB" w14:textId="77777777" w:rsidR="003D0DB0" w:rsidRDefault="003D0DB0" w:rsidP="00212C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5387"/>
      <w:gridCol w:w="5245"/>
    </w:tblGrid>
    <w:tr w:rsidR="003D0DB0" w:rsidRPr="00077ECF" w14:paraId="7F7E1E5A" w14:textId="77777777" w:rsidTr="007D170D">
      <w:trPr>
        <w:trHeight w:val="565"/>
      </w:trPr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67CEBA00" w14:textId="77777777" w:rsidR="003D0DB0" w:rsidRPr="00077ECF" w:rsidRDefault="003D0DB0" w:rsidP="007B2933">
          <w:pPr>
            <w:rPr>
              <w:sz w:val="18"/>
              <w:szCs w:val="18"/>
            </w:rPr>
          </w:pPr>
          <w:r w:rsidRPr="00077ECF">
            <w:rPr>
              <w:sz w:val="18"/>
              <w:szCs w:val="18"/>
            </w:rPr>
            <w:t xml:space="preserve">Staatliches Bauamt Schweinfurt                                                                                </w:t>
          </w:r>
        </w:p>
        <w:p w14:paraId="00C2792E" w14:textId="77777777" w:rsidR="003D0DB0" w:rsidRPr="00077ECF" w:rsidRDefault="003D0DB0" w:rsidP="007B2933">
          <w:pPr>
            <w:rPr>
              <w:sz w:val="18"/>
              <w:szCs w:val="18"/>
            </w:rPr>
          </w:pPr>
          <w:r w:rsidRPr="00077ECF">
            <w:rPr>
              <w:sz w:val="18"/>
              <w:szCs w:val="18"/>
            </w:rPr>
            <w:t>Mainberger Straße 14</w:t>
          </w:r>
        </w:p>
        <w:p w14:paraId="3FAF91C2" w14:textId="77777777" w:rsidR="003D0DB0" w:rsidRPr="00077ECF" w:rsidRDefault="003D0DB0" w:rsidP="007B2933">
          <w:pPr>
            <w:rPr>
              <w:b/>
              <w:sz w:val="20"/>
              <w:szCs w:val="20"/>
            </w:rPr>
          </w:pPr>
          <w:r w:rsidRPr="00077ECF">
            <w:rPr>
              <w:sz w:val="18"/>
              <w:szCs w:val="18"/>
            </w:rPr>
            <w:t>97422 Schweinfurt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4D779439" w14:textId="77777777" w:rsidR="003D0DB0" w:rsidRPr="00077ECF" w:rsidRDefault="003D0DB0" w:rsidP="007B2933">
          <w:pPr>
            <w:jc w:val="right"/>
            <w:rPr>
              <w:b/>
              <w:sz w:val="28"/>
              <w:szCs w:val="28"/>
            </w:rPr>
          </w:pPr>
          <w:r w:rsidRPr="00077ECF">
            <w:rPr>
              <w:b/>
              <w:sz w:val="28"/>
              <w:szCs w:val="28"/>
            </w:rPr>
            <w:t>Checkliste Nachtragsprüfung</w:t>
          </w:r>
        </w:p>
      </w:tc>
    </w:tr>
  </w:tbl>
  <w:p w14:paraId="245F661F" w14:textId="77777777" w:rsidR="003D0DB0" w:rsidRDefault="003D0DB0" w:rsidP="007906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6E8F"/>
    <w:multiLevelType w:val="hybridMultilevel"/>
    <w:tmpl w:val="9102A1DE"/>
    <w:lvl w:ilvl="0" w:tplc="5144169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067F7"/>
    <w:multiLevelType w:val="hybridMultilevel"/>
    <w:tmpl w:val="46A69AAE"/>
    <w:lvl w:ilvl="0" w:tplc="A7D291B6">
      <w:numFmt w:val="bullet"/>
      <w:pStyle w:val="Listenabsatz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86F0C"/>
    <w:multiLevelType w:val="multilevel"/>
    <w:tmpl w:val="BC46604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50808C1"/>
    <w:multiLevelType w:val="hybridMultilevel"/>
    <w:tmpl w:val="1C1A8D8C"/>
    <w:lvl w:ilvl="0" w:tplc="97CC0FA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CA7623"/>
    <w:multiLevelType w:val="hybridMultilevel"/>
    <w:tmpl w:val="5CD6DB4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81008">
    <w:abstractNumId w:val="2"/>
  </w:num>
  <w:num w:numId="2" w16cid:durableId="377511702">
    <w:abstractNumId w:val="2"/>
  </w:num>
  <w:num w:numId="3" w16cid:durableId="1131903331">
    <w:abstractNumId w:val="2"/>
  </w:num>
  <w:num w:numId="4" w16cid:durableId="1604915446">
    <w:abstractNumId w:val="2"/>
  </w:num>
  <w:num w:numId="5" w16cid:durableId="1472870092">
    <w:abstractNumId w:val="2"/>
  </w:num>
  <w:num w:numId="6" w16cid:durableId="52899878">
    <w:abstractNumId w:val="1"/>
  </w:num>
  <w:num w:numId="7" w16cid:durableId="1789934849">
    <w:abstractNumId w:val="2"/>
  </w:num>
  <w:num w:numId="8" w16cid:durableId="2083529497">
    <w:abstractNumId w:val="2"/>
  </w:num>
  <w:num w:numId="9" w16cid:durableId="368645285">
    <w:abstractNumId w:val="2"/>
  </w:num>
  <w:num w:numId="10" w16cid:durableId="560872695">
    <w:abstractNumId w:val="2"/>
  </w:num>
  <w:num w:numId="11" w16cid:durableId="108667849">
    <w:abstractNumId w:val="2"/>
  </w:num>
  <w:num w:numId="12" w16cid:durableId="1789009539">
    <w:abstractNumId w:val="1"/>
  </w:num>
  <w:num w:numId="13" w16cid:durableId="1776747373">
    <w:abstractNumId w:val="4"/>
  </w:num>
  <w:num w:numId="14" w16cid:durableId="5061307">
    <w:abstractNumId w:val="3"/>
  </w:num>
  <w:num w:numId="15" w16cid:durableId="1992832572">
    <w:abstractNumId w:val="1"/>
  </w:num>
  <w:num w:numId="16" w16cid:durableId="1001657897">
    <w:abstractNumId w:val="1"/>
  </w:num>
  <w:num w:numId="17" w16cid:durableId="26472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forms" w:enforcement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B3"/>
    <w:rsid w:val="00005736"/>
    <w:rsid w:val="00016AD4"/>
    <w:rsid w:val="00027752"/>
    <w:rsid w:val="00031B81"/>
    <w:rsid w:val="00032F9A"/>
    <w:rsid w:val="0004074E"/>
    <w:rsid w:val="00041177"/>
    <w:rsid w:val="000425B5"/>
    <w:rsid w:val="000434BF"/>
    <w:rsid w:val="00050E2B"/>
    <w:rsid w:val="00051131"/>
    <w:rsid w:val="00056C96"/>
    <w:rsid w:val="0006063B"/>
    <w:rsid w:val="000650DB"/>
    <w:rsid w:val="0007009D"/>
    <w:rsid w:val="0007633E"/>
    <w:rsid w:val="00077ECF"/>
    <w:rsid w:val="000A67D2"/>
    <w:rsid w:val="000B53B3"/>
    <w:rsid w:val="000C1B32"/>
    <w:rsid w:val="000E5F33"/>
    <w:rsid w:val="000E62CA"/>
    <w:rsid w:val="000F499F"/>
    <w:rsid w:val="00100EC2"/>
    <w:rsid w:val="00115675"/>
    <w:rsid w:val="00120148"/>
    <w:rsid w:val="00122A54"/>
    <w:rsid w:val="00143F4D"/>
    <w:rsid w:val="00151346"/>
    <w:rsid w:val="00152EA3"/>
    <w:rsid w:val="00167A02"/>
    <w:rsid w:val="00170AE2"/>
    <w:rsid w:val="00173938"/>
    <w:rsid w:val="0018013C"/>
    <w:rsid w:val="00181D44"/>
    <w:rsid w:val="001830D7"/>
    <w:rsid w:val="001862A9"/>
    <w:rsid w:val="00186D99"/>
    <w:rsid w:val="00192D85"/>
    <w:rsid w:val="001A1E25"/>
    <w:rsid w:val="001B12FA"/>
    <w:rsid w:val="001B3940"/>
    <w:rsid w:val="001C59E0"/>
    <w:rsid w:val="001C71DA"/>
    <w:rsid w:val="001D5D92"/>
    <w:rsid w:val="001D70F8"/>
    <w:rsid w:val="001E4CA5"/>
    <w:rsid w:val="001E64C7"/>
    <w:rsid w:val="001F3EF5"/>
    <w:rsid w:val="001F610B"/>
    <w:rsid w:val="002101CB"/>
    <w:rsid w:val="0021091F"/>
    <w:rsid w:val="00212C67"/>
    <w:rsid w:val="00234C31"/>
    <w:rsid w:val="00234CE4"/>
    <w:rsid w:val="002468C1"/>
    <w:rsid w:val="00250F4B"/>
    <w:rsid w:val="00261A2C"/>
    <w:rsid w:val="00274CF5"/>
    <w:rsid w:val="002913E6"/>
    <w:rsid w:val="002B5FDE"/>
    <w:rsid w:val="002C1F28"/>
    <w:rsid w:val="002C6869"/>
    <w:rsid w:val="002C71A6"/>
    <w:rsid w:val="002C7CC4"/>
    <w:rsid w:val="002D166A"/>
    <w:rsid w:val="002D2CE2"/>
    <w:rsid w:val="002E0DC0"/>
    <w:rsid w:val="002E27F7"/>
    <w:rsid w:val="002F1A52"/>
    <w:rsid w:val="003028E3"/>
    <w:rsid w:val="00304BD9"/>
    <w:rsid w:val="00307958"/>
    <w:rsid w:val="003155C3"/>
    <w:rsid w:val="0032155E"/>
    <w:rsid w:val="00326E7B"/>
    <w:rsid w:val="00327734"/>
    <w:rsid w:val="00334FCB"/>
    <w:rsid w:val="003420EE"/>
    <w:rsid w:val="0034606E"/>
    <w:rsid w:val="00355872"/>
    <w:rsid w:val="00362B16"/>
    <w:rsid w:val="003718B2"/>
    <w:rsid w:val="00372544"/>
    <w:rsid w:val="00383680"/>
    <w:rsid w:val="003844CD"/>
    <w:rsid w:val="00385A01"/>
    <w:rsid w:val="00394DE8"/>
    <w:rsid w:val="003B172C"/>
    <w:rsid w:val="003C0095"/>
    <w:rsid w:val="003C4058"/>
    <w:rsid w:val="003C7988"/>
    <w:rsid w:val="003D0DB0"/>
    <w:rsid w:val="003D75C6"/>
    <w:rsid w:val="003E0564"/>
    <w:rsid w:val="003E064F"/>
    <w:rsid w:val="003E3F2F"/>
    <w:rsid w:val="00400148"/>
    <w:rsid w:val="00402EBC"/>
    <w:rsid w:val="00403DB1"/>
    <w:rsid w:val="0040550B"/>
    <w:rsid w:val="004063FB"/>
    <w:rsid w:val="004064A1"/>
    <w:rsid w:val="00425F66"/>
    <w:rsid w:val="00433B1A"/>
    <w:rsid w:val="00433E9E"/>
    <w:rsid w:val="00445C80"/>
    <w:rsid w:val="00454B1E"/>
    <w:rsid w:val="004568C6"/>
    <w:rsid w:val="0045743F"/>
    <w:rsid w:val="004624F6"/>
    <w:rsid w:val="00470EE3"/>
    <w:rsid w:val="0048080D"/>
    <w:rsid w:val="00494CD9"/>
    <w:rsid w:val="004956DD"/>
    <w:rsid w:val="004A2C1E"/>
    <w:rsid w:val="004A49AE"/>
    <w:rsid w:val="004A5F25"/>
    <w:rsid w:val="004B314F"/>
    <w:rsid w:val="004B58C2"/>
    <w:rsid w:val="004B6380"/>
    <w:rsid w:val="004C376D"/>
    <w:rsid w:val="004C79F6"/>
    <w:rsid w:val="004D206B"/>
    <w:rsid w:val="004D61F4"/>
    <w:rsid w:val="004D7DFC"/>
    <w:rsid w:val="004F0576"/>
    <w:rsid w:val="004F4F12"/>
    <w:rsid w:val="004F4F5F"/>
    <w:rsid w:val="004F6BFE"/>
    <w:rsid w:val="0050015A"/>
    <w:rsid w:val="00500E3F"/>
    <w:rsid w:val="00504403"/>
    <w:rsid w:val="0051260D"/>
    <w:rsid w:val="00514FAD"/>
    <w:rsid w:val="005165C9"/>
    <w:rsid w:val="0051769D"/>
    <w:rsid w:val="00525AE1"/>
    <w:rsid w:val="00525D84"/>
    <w:rsid w:val="00526E0D"/>
    <w:rsid w:val="0052717B"/>
    <w:rsid w:val="00527B5D"/>
    <w:rsid w:val="00532C98"/>
    <w:rsid w:val="005361F1"/>
    <w:rsid w:val="00537725"/>
    <w:rsid w:val="005420F3"/>
    <w:rsid w:val="00542E35"/>
    <w:rsid w:val="00550FD6"/>
    <w:rsid w:val="00551D1F"/>
    <w:rsid w:val="00552643"/>
    <w:rsid w:val="00554663"/>
    <w:rsid w:val="005551CB"/>
    <w:rsid w:val="00564516"/>
    <w:rsid w:val="005727B1"/>
    <w:rsid w:val="005752C0"/>
    <w:rsid w:val="00584411"/>
    <w:rsid w:val="00584AB2"/>
    <w:rsid w:val="00590354"/>
    <w:rsid w:val="005912C7"/>
    <w:rsid w:val="005A096A"/>
    <w:rsid w:val="005A4F91"/>
    <w:rsid w:val="005A685E"/>
    <w:rsid w:val="005B6BA7"/>
    <w:rsid w:val="005B6FE7"/>
    <w:rsid w:val="005B7ED1"/>
    <w:rsid w:val="005D5D64"/>
    <w:rsid w:val="005D6069"/>
    <w:rsid w:val="005E52FC"/>
    <w:rsid w:val="005F3B96"/>
    <w:rsid w:val="00600E4C"/>
    <w:rsid w:val="0060277A"/>
    <w:rsid w:val="00604B1B"/>
    <w:rsid w:val="00610427"/>
    <w:rsid w:val="0061201F"/>
    <w:rsid w:val="00620821"/>
    <w:rsid w:val="0062216B"/>
    <w:rsid w:val="0062504A"/>
    <w:rsid w:val="006261D8"/>
    <w:rsid w:val="0063360D"/>
    <w:rsid w:val="006403C9"/>
    <w:rsid w:val="00644246"/>
    <w:rsid w:val="0065198D"/>
    <w:rsid w:val="00652A38"/>
    <w:rsid w:val="00652B93"/>
    <w:rsid w:val="0066003F"/>
    <w:rsid w:val="006803B6"/>
    <w:rsid w:val="00681CD6"/>
    <w:rsid w:val="00693175"/>
    <w:rsid w:val="006937F8"/>
    <w:rsid w:val="00695009"/>
    <w:rsid w:val="00696273"/>
    <w:rsid w:val="006A0FEC"/>
    <w:rsid w:val="006A533D"/>
    <w:rsid w:val="006C342D"/>
    <w:rsid w:val="006D2AD4"/>
    <w:rsid w:val="006D2AF2"/>
    <w:rsid w:val="006D2EE1"/>
    <w:rsid w:val="006D3F5F"/>
    <w:rsid w:val="006E4847"/>
    <w:rsid w:val="006F667E"/>
    <w:rsid w:val="006F6C33"/>
    <w:rsid w:val="00715052"/>
    <w:rsid w:val="00723038"/>
    <w:rsid w:val="00734D58"/>
    <w:rsid w:val="0074029B"/>
    <w:rsid w:val="0074195B"/>
    <w:rsid w:val="00744793"/>
    <w:rsid w:val="007523B3"/>
    <w:rsid w:val="00753F51"/>
    <w:rsid w:val="00755211"/>
    <w:rsid w:val="00762FAE"/>
    <w:rsid w:val="00766F4C"/>
    <w:rsid w:val="00776C56"/>
    <w:rsid w:val="0079064B"/>
    <w:rsid w:val="007A2994"/>
    <w:rsid w:val="007B1B78"/>
    <w:rsid w:val="007B2933"/>
    <w:rsid w:val="007C3ECB"/>
    <w:rsid w:val="007C43E6"/>
    <w:rsid w:val="007D170D"/>
    <w:rsid w:val="007D22EE"/>
    <w:rsid w:val="007E2B25"/>
    <w:rsid w:val="007F1F77"/>
    <w:rsid w:val="007F4318"/>
    <w:rsid w:val="00807D64"/>
    <w:rsid w:val="00810B62"/>
    <w:rsid w:val="00824D53"/>
    <w:rsid w:val="008259C5"/>
    <w:rsid w:val="00853C46"/>
    <w:rsid w:val="008651B6"/>
    <w:rsid w:val="00870F20"/>
    <w:rsid w:val="00881B56"/>
    <w:rsid w:val="00883029"/>
    <w:rsid w:val="0088647F"/>
    <w:rsid w:val="00892A9E"/>
    <w:rsid w:val="008943C7"/>
    <w:rsid w:val="008A4500"/>
    <w:rsid w:val="008B21F7"/>
    <w:rsid w:val="008B54E8"/>
    <w:rsid w:val="008B7818"/>
    <w:rsid w:val="008C0453"/>
    <w:rsid w:val="008C3152"/>
    <w:rsid w:val="008D0467"/>
    <w:rsid w:val="008D2577"/>
    <w:rsid w:val="008E5CCC"/>
    <w:rsid w:val="008E78CB"/>
    <w:rsid w:val="008F1095"/>
    <w:rsid w:val="008F233E"/>
    <w:rsid w:val="008F4862"/>
    <w:rsid w:val="00910C8F"/>
    <w:rsid w:val="00922A78"/>
    <w:rsid w:val="009234C5"/>
    <w:rsid w:val="0092529A"/>
    <w:rsid w:val="00937A64"/>
    <w:rsid w:val="009453A7"/>
    <w:rsid w:val="009478CA"/>
    <w:rsid w:val="00950D9E"/>
    <w:rsid w:val="00951218"/>
    <w:rsid w:val="00952017"/>
    <w:rsid w:val="00954E8C"/>
    <w:rsid w:val="00965E97"/>
    <w:rsid w:val="0096663F"/>
    <w:rsid w:val="00967965"/>
    <w:rsid w:val="00972C3C"/>
    <w:rsid w:val="009866A0"/>
    <w:rsid w:val="00995B1D"/>
    <w:rsid w:val="009961EC"/>
    <w:rsid w:val="0099692E"/>
    <w:rsid w:val="009A0907"/>
    <w:rsid w:val="009E03B2"/>
    <w:rsid w:val="009F10A2"/>
    <w:rsid w:val="009F23D3"/>
    <w:rsid w:val="00A01FAF"/>
    <w:rsid w:val="00A112B4"/>
    <w:rsid w:val="00A215AC"/>
    <w:rsid w:val="00A2562E"/>
    <w:rsid w:val="00A32441"/>
    <w:rsid w:val="00A34E2D"/>
    <w:rsid w:val="00A34F6A"/>
    <w:rsid w:val="00A35F48"/>
    <w:rsid w:val="00A40736"/>
    <w:rsid w:val="00A45CEF"/>
    <w:rsid w:val="00A4680D"/>
    <w:rsid w:val="00A5493D"/>
    <w:rsid w:val="00A5581A"/>
    <w:rsid w:val="00A633B7"/>
    <w:rsid w:val="00A65778"/>
    <w:rsid w:val="00A7370B"/>
    <w:rsid w:val="00A752A6"/>
    <w:rsid w:val="00A84EFC"/>
    <w:rsid w:val="00A87DE2"/>
    <w:rsid w:val="00A901B4"/>
    <w:rsid w:val="00A9183C"/>
    <w:rsid w:val="00A93BEC"/>
    <w:rsid w:val="00A95767"/>
    <w:rsid w:val="00AA5C83"/>
    <w:rsid w:val="00AB1492"/>
    <w:rsid w:val="00AB16B8"/>
    <w:rsid w:val="00AB61C8"/>
    <w:rsid w:val="00AC30B1"/>
    <w:rsid w:val="00AC63E7"/>
    <w:rsid w:val="00B114CF"/>
    <w:rsid w:val="00B40556"/>
    <w:rsid w:val="00B5526E"/>
    <w:rsid w:val="00B60D5C"/>
    <w:rsid w:val="00B63D4A"/>
    <w:rsid w:val="00B71017"/>
    <w:rsid w:val="00B72345"/>
    <w:rsid w:val="00B8127C"/>
    <w:rsid w:val="00B835D7"/>
    <w:rsid w:val="00B84B23"/>
    <w:rsid w:val="00B862A1"/>
    <w:rsid w:val="00B92F27"/>
    <w:rsid w:val="00B97024"/>
    <w:rsid w:val="00B9760F"/>
    <w:rsid w:val="00BA1903"/>
    <w:rsid w:val="00BB65E9"/>
    <w:rsid w:val="00BC12AE"/>
    <w:rsid w:val="00BC2917"/>
    <w:rsid w:val="00BC7FF1"/>
    <w:rsid w:val="00BE2D87"/>
    <w:rsid w:val="00BF6152"/>
    <w:rsid w:val="00BF72B7"/>
    <w:rsid w:val="00C01474"/>
    <w:rsid w:val="00C033CD"/>
    <w:rsid w:val="00C1342E"/>
    <w:rsid w:val="00C27489"/>
    <w:rsid w:val="00C27C08"/>
    <w:rsid w:val="00C30A30"/>
    <w:rsid w:val="00C41464"/>
    <w:rsid w:val="00C436B9"/>
    <w:rsid w:val="00C44763"/>
    <w:rsid w:val="00C45A8C"/>
    <w:rsid w:val="00C51A68"/>
    <w:rsid w:val="00C54F4C"/>
    <w:rsid w:val="00C70D4B"/>
    <w:rsid w:val="00C77BFE"/>
    <w:rsid w:val="00C82CD6"/>
    <w:rsid w:val="00C96894"/>
    <w:rsid w:val="00C969D0"/>
    <w:rsid w:val="00CA212B"/>
    <w:rsid w:val="00CA64BD"/>
    <w:rsid w:val="00CB1CEB"/>
    <w:rsid w:val="00CB628F"/>
    <w:rsid w:val="00CC0E4E"/>
    <w:rsid w:val="00CC1DF8"/>
    <w:rsid w:val="00CC59C9"/>
    <w:rsid w:val="00CC6A2A"/>
    <w:rsid w:val="00CD0094"/>
    <w:rsid w:val="00CD18AB"/>
    <w:rsid w:val="00CD2333"/>
    <w:rsid w:val="00CD7CFC"/>
    <w:rsid w:val="00CE4E40"/>
    <w:rsid w:val="00CF5842"/>
    <w:rsid w:val="00D0388C"/>
    <w:rsid w:val="00D0640D"/>
    <w:rsid w:val="00D070BC"/>
    <w:rsid w:val="00D1031C"/>
    <w:rsid w:val="00D12491"/>
    <w:rsid w:val="00D12B74"/>
    <w:rsid w:val="00D23748"/>
    <w:rsid w:val="00D24A43"/>
    <w:rsid w:val="00D278C2"/>
    <w:rsid w:val="00D357D4"/>
    <w:rsid w:val="00D3643C"/>
    <w:rsid w:val="00D41354"/>
    <w:rsid w:val="00D47BCF"/>
    <w:rsid w:val="00D55A0D"/>
    <w:rsid w:val="00D56C05"/>
    <w:rsid w:val="00D61442"/>
    <w:rsid w:val="00D65EE6"/>
    <w:rsid w:val="00D6799B"/>
    <w:rsid w:val="00D773F7"/>
    <w:rsid w:val="00D8076D"/>
    <w:rsid w:val="00D81600"/>
    <w:rsid w:val="00D844CD"/>
    <w:rsid w:val="00D87793"/>
    <w:rsid w:val="00D906E0"/>
    <w:rsid w:val="00D91D3D"/>
    <w:rsid w:val="00DA76BD"/>
    <w:rsid w:val="00DB3334"/>
    <w:rsid w:val="00DB42F1"/>
    <w:rsid w:val="00DB5356"/>
    <w:rsid w:val="00DB5E3D"/>
    <w:rsid w:val="00DB7305"/>
    <w:rsid w:val="00DC0575"/>
    <w:rsid w:val="00DC6B72"/>
    <w:rsid w:val="00DD0DCC"/>
    <w:rsid w:val="00DF1902"/>
    <w:rsid w:val="00E017DF"/>
    <w:rsid w:val="00E07273"/>
    <w:rsid w:val="00E073A5"/>
    <w:rsid w:val="00E13878"/>
    <w:rsid w:val="00E160FF"/>
    <w:rsid w:val="00E24E0E"/>
    <w:rsid w:val="00E31704"/>
    <w:rsid w:val="00E429A1"/>
    <w:rsid w:val="00E434F8"/>
    <w:rsid w:val="00E52EC8"/>
    <w:rsid w:val="00E65AD3"/>
    <w:rsid w:val="00E70287"/>
    <w:rsid w:val="00E72930"/>
    <w:rsid w:val="00E7553E"/>
    <w:rsid w:val="00E77C19"/>
    <w:rsid w:val="00E8431F"/>
    <w:rsid w:val="00E92678"/>
    <w:rsid w:val="00E93B18"/>
    <w:rsid w:val="00E95DE5"/>
    <w:rsid w:val="00E969D3"/>
    <w:rsid w:val="00E96C17"/>
    <w:rsid w:val="00EA1D2B"/>
    <w:rsid w:val="00EA37D1"/>
    <w:rsid w:val="00EA3AE2"/>
    <w:rsid w:val="00EA3DE8"/>
    <w:rsid w:val="00EA4B23"/>
    <w:rsid w:val="00EB1041"/>
    <w:rsid w:val="00EC123F"/>
    <w:rsid w:val="00EC36B9"/>
    <w:rsid w:val="00EC5D38"/>
    <w:rsid w:val="00EC5F26"/>
    <w:rsid w:val="00EC7560"/>
    <w:rsid w:val="00ED07B4"/>
    <w:rsid w:val="00ED2264"/>
    <w:rsid w:val="00ED725C"/>
    <w:rsid w:val="00EF0503"/>
    <w:rsid w:val="00F021D1"/>
    <w:rsid w:val="00F03721"/>
    <w:rsid w:val="00F04EEE"/>
    <w:rsid w:val="00F15AAD"/>
    <w:rsid w:val="00F17970"/>
    <w:rsid w:val="00F36602"/>
    <w:rsid w:val="00F403E6"/>
    <w:rsid w:val="00F40825"/>
    <w:rsid w:val="00F42427"/>
    <w:rsid w:val="00F43C9F"/>
    <w:rsid w:val="00F443AE"/>
    <w:rsid w:val="00F644B5"/>
    <w:rsid w:val="00F65562"/>
    <w:rsid w:val="00F66FB3"/>
    <w:rsid w:val="00F7129D"/>
    <w:rsid w:val="00F722DB"/>
    <w:rsid w:val="00F830D9"/>
    <w:rsid w:val="00F8347A"/>
    <w:rsid w:val="00FA1F68"/>
    <w:rsid w:val="00FB0502"/>
    <w:rsid w:val="00FB403A"/>
    <w:rsid w:val="00FB4AF6"/>
    <w:rsid w:val="00FC58DF"/>
    <w:rsid w:val="00FD0CCA"/>
    <w:rsid w:val="00FD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FB0B6D7"/>
  <w15:docId w15:val="{0077A81C-9E91-4A48-9213-74909CC6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0E2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65E9"/>
    <w:pPr>
      <w:keepNext/>
      <w:numPr>
        <w:numId w:val="11"/>
      </w:numPr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65E9"/>
    <w:pPr>
      <w:keepNext/>
      <w:numPr>
        <w:ilvl w:val="1"/>
        <w:numId w:val="11"/>
      </w:numPr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65E9"/>
    <w:pPr>
      <w:keepNext/>
      <w:numPr>
        <w:ilvl w:val="2"/>
        <w:numId w:val="11"/>
      </w:numPr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65E9"/>
    <w:pPr>
      <w:numPr>
        <w:ilvl w:val="7"/>
        <w:numId w:val="11"/>
      </w:numPr>
      <w:spacing w:before="240" w:after="60"/>
      <w:outlineLvl w:val="7"/>
    </w:pPr>
    <w:rPr>
      <w:rFonts w:cstheme="majorBidi"/>
      <w:i/>
      <w:iCs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65E9"/>
    <w:pPr>
      <w:numPr>
        <w:ilvl w:val="8"/>
        <w:numId w:val="11"/>
      </w:numPr>
      <w:spacing w:before="240" w:after="60"/>
      <w:outlineLvl w:val="8"/>
    </w:pPr>
    <w:rPr>
      <w:rFonts w:eastAsiaTheme="majorEastAsia" w:cstheme="majorBidi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BB65E9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BB65E9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BB65E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8Zchn">
    <w:name w:val="Überschrift 8 Zchn"/>
    <w:link w:val="berschrift8"/>
    <w:uiPriority w:val="9"/>
    <w:semiHidden/>
    <w:rsid w:val="00BB65E9"/>
    <w:rPr>
      <w:rFonts w:ascii="Arial" w:hAnsi="Arial" w:cstheme="majorBidi"/>
      <w:i/>
      <w:iCs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BB65E9"/>
    <w:rPr>
      <w:rFonts w:ascii="Arial" w:eastAsiaTheme="majorEastAsia" w:hAnsi="Arial" w:cstheme="majorBidi"/>
    </w:rPr>
  </w:style>
  <w:style w:type="paragraph" w:styleId="Titel">
    <w:name w:val="Title"/>
    <w:basedOn w:val="Standard"/>
    <w:next w:val="Standard"/>
    <w:link w:val="TitelZchn"/>
    <w:uiPriority w:val="10"/>
    <w:qFormat/>
    <w:rsid w:val="00BB65E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B65E9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65E9"/>
    <w:pPr>
      <w:spacing w:after="60"/>
      <w:jc w:val="center"/>
      <w:outlineLvl w:val="1"/>
    </w:pPr>
    <w:rPr>
      <w:rFonts w:eastAsiaTheme="majorEastAsia" w:cstheme="majorBidi"/>
      <w:sz w:val="24"/>
    </w:rPr>
  </w:style>
  <w:style w:type="character" w:customStyle="1" w:styleId="UntertitelZchn">
    <w:name w:val="Untertitel Zchn"/>
    <w:link w:val="Untertitel"/>
    <w:uiPriority w:val="11"/>
    <w:rsid w:val="00BB65E9"/>
    <w:rPr>
      <w:rFonts w:ascii="Arial" w:eastAsiaTheme="majorEastAsia" w:hAnsi="Arial" w:cstheme="majorBidi"/>
      <w:sz w:val="24"/>
      <w:szCs w:val="24"/>
    </w:rPr>
  </w:style>
  <w:style w:type="character" w:styleId="Fett">
    <w:name w:val="Strong"/>
    <w:uiPriority w:val="22"/>
    <w:qFormat/>
    <w:rsid w:val="00BB65E9"/>
    <w:rPr>
      <w:b/>
      <w:bCs/>
    </w:rPr>
  </w:style>
  <w:style w:type="character" w:styleId="Hervorhebung">
    <w:name w:val="Emphasis"/>
    <w:uiPriority w:val="20"/>
    <w:qFormat/>
    <w:rsid w:val="00BB65E9"/>
    <w:rPr>
      <w:rFonts w:ascii="Times New Roman" w:hAnsi="Times New Roman"/>
      <w:b/>
      <w:i/>
      <w:iCs/>
    </w:rPr>
  </w:style>
  <w:style w:type="paragraph" w:styleId="KeinLeerraum">
    <w:name w:val="No Spacing"/>
    <w:basedOn w:val="Standard"/>
    <w:link w:val="KeinLeerraumZchn"/>
    <w:uiPriority w:val="1"/>
    <w:qFormat/>
    <w:rsid w:val="00BB65E9"/>
    <w:rPr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B65E9"/>
    <w:rPr>
      <w:rFonts w:ascii="Arial" w:hAnsi="Arial"/>
      <w:sz w:val="22"/>
      <w:szCs w:val="32"/>
    </w:rPr>
  </w:style>
  <w:style w:type="paragraph" w:styleId="Listenabsatz">
    <w:name w:val="List Paragraph"/>
    <w:basedOn w:val="Standard"/>
    <w:uiPriority w:val="34"/>
    <w:qFormat/>
    <w:rsid w:val="00BB65E9"/>
    <w:pPr>
      <w:numPr>
        <w:numId w:val="12"/>
      </w:numPr>
      <w:spacing w:after="120"/>
    </w:pPr>
  </w:style>
  <w:style w:type="paragraph" w:styleId="Zitat">
    <w:name w:val="Quote"/>
    <w:basedOn w:val="Standard"/>
    <w:next w:val="Standard"/>
    <w:link w:val="ZitatZchn"/>
    <w:uiPriority w:val="29"/>
    <w:qFormat/>
    <w:rsid w:val="00BB65E9"/>
    <w:rPr>
      <w:rFonts w:ascii="Times New Roman" w:hAnsi="Times New Roman"/>
      <w:i/>
      <w:sz w:val="24"/>
    </w:rPr>
  </w:style>
  <w:style w:type="character" w:customStyle="1" w:styleId="ZitatZchn">
    <w:name w:val="Zitat Zchn"/>
    <w:link w:val="Zitat"/>
    <w:uiPriority w:val="29"/>
    <w:rsid w:val="00BB65E9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65E9"/>
    <w:pPr>
      <w:ind w:left="720" w:right="720"/>
    </w:pPr>
    <w:rPr>
      <w:rFonts w:ascii="Times New Roman" w:hAnsi="Times New Roman"/>
      <w:b/>
      <w:i/>
      <w:sz w:val="24"/>
      <w:szCs w:val="20"/>
    </w:rPr>
  </w:style>
  <w:style w:type="character" w:customStyle="1" w:styleId="IntensivesZitatZchn">
    <w:name w:val="Intensives Zitat Zchn"/>
    <w:link w:val="IntensivesZitat"/>
    <w:uiPriority w:val="30"/>
    <w:rsid w:val="00BB65E9"/>
    <w:rPr>
      <w:b/>
      <w:i/>
      <w:sz w:val="24"/>
    </w:rPr>
  </w:style>
  <w:style w:type="character" w:styleId="SchwacheHervorhebung">
    <w:name w:val="Subtle Emphasis"/>
    <w:uiPriority w:val="19"/>
    <w:qFormat/>
    <w:rsid w:val="00BB65E9"/>
    <w:rPr>
      <w:i/>
      <w:color w:val="5A5A5A"/>
    </w:rPr>
  </w:style>
  <w:style w:type="character" w:styleId="IntensiveHervorhebung">
    <w:name w:val="Intense Emphasis"/>
    <w:uiPriority w:val="21"/>
    <w:qFormat/>
    <w:rsid w:val="00BB65E9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BB65E9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BB65E9"/>
    <w:rPr>
      <w:b/>
      <w:sz w:val="24"/>
      <w:u w:val="single"/>
    </w:rPr>
  </w:style>
  <w:style w:type="character" w:styleId="Buchtitel">
    <w:name w:val="Book Title"/>
    <w:uiPriority w:val="33"/>
    <w:qFormat/>
    <w:rsid w:val="00BB65E9"/>
    <w:rPr>
      <w:rFonts w:ascii="Arial" w:eastAsiaTheme="majorEastAsia" w:hAnsi="Arial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B65E9"/>
    <w:pPr>
      <w:numPr>
        <w:numId w:val="0"/>
      </w:num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49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493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95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77E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77ECF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77E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77ECF"/>
    <w:rPr>
      <w:rFonts w:ascii="Arial" w:hAnsi="Arial"/>
      <w:sz w:val="22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46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5466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5466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46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4663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54663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BCDB4-F9B5-403A-B9FE-885D8F65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923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Staatsbauverwaltung Bayern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Knapp, Stefanie (StBA Schweinfurt)</dc:creator>
  <cp:keywords/>
  <dc:description/>
  <cp:lastModifiedBy>Junkersdorf, Josephine (StBA Schweinfurt)</cp:lastModifiedBy>
  <cp:revision>39</cp:revision>
  <cp:lastPrinted>2026-01-27T13:54:00Z</cp:lastPrinted>
  <dcterms:created xsi:type="dcterms:W3CDTF">2025-12-22T10:06:00Z</dcterms:created>
  <dcterms:modified xsi:type="dcterms:W3CDTF">2026-01-28T12:47:00Z</dcterms:modified>
</cp:coreProperties>
</file>