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71" w:rsidRPr="00750A1B" w:rsidRDefault="00F62B71" w:rsidP="00F62B71">
      <w:pPr>
        <w:ind w:right="-290"/>
        <w:rPr>
          <w:rFonts w:cs="Arial"/>
          <w:color w:val="0070C0"/>
          <w:szCs w:val="22"/>
        </w:rPr>
      </w:pPr>
      <w:r w:rsidRPr="005B2F7D">
        <w:rPr>
          <w:rFonts w:cs="Arial"/>
          <w:kern w:val="0"/>
          <w:sz w:val="18"/>
          <w:szCs w:val="18"/>
        </w:rPr>
        <w:t>Vergabestelle</w:t>
      </w:r>
      <w:r>
        <w:rPr>
          <w:rFonts w:cs="Arial"/>
          <w:kern w:val="0"/>
          <w:sz w:val="18"/>
          <w:szCs w:val="18"/>
        </w:rPr>
        <w:t xml:space="preserve">                                                                                                                                                </w:t>
      </w:r>
      <w:r w:rsidRPr="005B2F7D">
        <w:rPr>
          <w:rFonts w:cs="Arial"/>
          <w:b/>
          <w:kern w:val="0"/>
          <w:sz w:val="20"/>
        </w:rPr>
        <w:t>534.StB</w:t>
      </w:r>
    </w:p>
    <w:p w:rsidR="00F62B71" w:rsidRPr="005B2F7D" w:rsidRDefault="00F62B71" w:rsidP="00F62B71">
      <w:pPr>
        <w:tabs>
          <w:tab w:val="center" w:pos="4536"/>
          <w:tab w:val="right" w:pos="9072"/>
        </w:tabs>
        <w:spacing w:line="240" w:lineRule="auto"/>
        <w:jc w:val="right"/>
        <w:rPr>
          <w:rFonts w:cs="Arial"/>
          <w:kern w:val="0"/>
          <w:sz w:val="14"/>
          <w:szCs w:val="14"/>
        </w:rPr>
      </w:pPr>
      <w:r w:rsidRPr="005B2F7D">
        <w:rPr>
          <w:rFonts w:cs="Arial"/>
          <w:kern w:val="0"/>
          <w:sz w:val="14"/>
          <w:szCs w:val="14"/>
        </w:rPr>
        <w:t>(Ergänzung Nachtragsbearbeitung)</w:t>
      </w:r>
    </w:p>
    <w:p w:rsidR="00F62B71" w:rsidRPr="005B2F7D" w:rsidRDefault="00F62B71" w:rsidP="00F62B71">
      <w:pPr>
        <w:spacing w:line="240" w:lineRule="auto"/>
        <w:ind w:right="-290"/>
        <w:rPr>
          <w:rFonts w:cs="Arial"/>
          <w:kern w:val="0"/>
          <w:sz w:val="18"/>
          <w:szCs w:val="18"/>
        </w:rPr>
      </w:pPr>
      <w:r w:rsidRPr="005B2F7D">
        <w:rPr>
          <w:rFonts w:cs="Arial"/>
          <w:b/>
          <w:kern w:val="0"/>
          <w:sz w:val="18"/>
          <w:szCs w:val="18"/>
        </w:rPr>
        <w:t>Staatliches Bauamt Schweinfurt</w:t>
      </w:r>
    </w:p>
    <w:p w:rsidR="00F62B71" w:rsidRPr="005B2F7D" w:rsidRDefault="00F62B71" w:rsidP="00F62B71">
      <w:pPr>
        <w:spacing w:line="240" w:lineRule="auto"/>
        <w:ind w:right="-290"/>
        <w:rPr>
          <w:rFonts w:cs="Arial"/>
          <w:b/>
          <w:kern w:val="0"/>
          <w:sz w:val="18"/>
          <w:szCs w:val="18"/>
        </w:rPr>
      </w:pPr>
      <w:r w:rsidRPr="005B2F7D">
        <w:rPr>
          <w:rFonts w:cs="Arial"/>
          <w:b/>
          <w:kern w:val="0"/>
          <w:sz w:val="18"/>
          <w:szCs w:val="18"/>
        </w:rPr>
        <w:t>Mainberger Straße 14</w:t>
      </w:r>
    </w:p>
    <w:p w:rsidR="00F62B71" w:rsidRPr="005B2F7D" w:rsidRDefault="00F62B71" w:rsidP="00F62B71">
      <w:pPr>
        <w:spacing w:line="240" w:lineRule="auto"/>
        <w:ind w:right="-290"/>
        <w:rPr>
          <w:rFonts w:cs="Arial"/>
          <w:b/>
          <w:kern w:val="0"/>
          <w:sz w:val="18"/>
          <w:szCs w:val="18"/>
        </w:rPr>
      </w:pPr>
      <w:r w:rsidRPr="005B2F7D">
        <w:rPr>
          <w:rFonts w:cs="Arial"/>
          <w:b/>
          <w:kern w:val="0"/>
          <w:sz w:val="18"/>
          <w:szCs w:val="18"/>
        </w:rPr>
        <w:t>97422 Schweinfurt</w:t>
      </w:r>
    </w:p>
    <w:tbl>
      <w:tblPr>
        <w:tblW w:w="0" w:type="auto"/>
        <w:tblLook w:val="04A0" w:firstRow="1" w:lastRow="0" w:firstColumn="1" w:lastColumn="0" w:noHBand="0" w:noVBand="1"/>
      </w:tblPr>
      <w:tblGrid>
        <w:gridCol w:w="3794"/>
        <w:gridCol w:w="2410"/>
        <w:gridCol w:w="3006"/>
      </w:tblGrid>
      <w:tr w:rsidR="00F62B71" w:rsidRPr="005B2F7D" w:rsidTr="009A09F3">
        <w:trPr>
          <w:trHeight w:val="284"/>
        </w:trPr>
        <w:tc>
          <w:tcPr>
            <w:tcW w:w="3794" w:type="dxa"/>
            <w:vMerge w:val="restart"/>
            <w:tcBorders>
              <w:right w:val="dotted" w:sz="4" w:space="0" w:color="auto"/>
            </w:tcBorders>
            <w:shd w:val="clear" w:color="auto" w:fill="auto"/>
          </w:tcPr>
          <w:p w:rsidR="00F62B71" w:rsidRPr="005B2F7D" w:rsidRDefault="00F62B71" w:rsidP="009A09F3">
            <w:pPr>
              <w:spacing w:line="240" w:lineRule="auto"/>
              <w:ind w:right="-290"/>
              <w:rPr>
                <w:rFonts w:cs="Arial"/>
                <w:kern w:val="0"/>
                <w:sz w:val="18"/>
                <w:szCs w:val="18"/>
              </w:rPr>
            </w:pP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Eingangsdatum bei T</w:t>
            </w:r>
          </w:p>
        </w:tc>
        <w:tc>
          <w:tcPr>
            <w:tcW w:w="3006"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p>
        </w:tc>
      </w:tr>
      <w:tr w:rsidR="00F62B71" w:rsidRPr="005B2F7D" w:rsidTr="009A09F3">
        <w:trPr>
          <w:trHeight w:val="284"/>
        </w:trPr>
        <w:tc>
          <w:tcPr>
            <w:tcW w:w="3794" w:type="dxa"/>
            <w:vMerge/>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Vergabenummer</w:t>
            </w:r>
          </w:p>
        </w:tc>
        <w:tc>
          <w:tcPr>
            <w:tcW w:w="3006"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bookmarkStart w:id="0" w:name="_GoBack"/>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bookmarkEnd w:id="0"/>
            <w:r w:rsidRPr="005B2F7D">
              <w:rPr>
                <w:rFonts w:cs="Arial"/>
                <w:b/>
                <w:kern w:val="0"/>
                <w:sz w:val="18"/>
                <w:szCs w:val="18"/>
              </w:rPr>
              <w:fldChar w:fldCharType="end"/>
            </w:r>
          </w:p>
        </w:tc>
      </w:tr>
      <w:tr w:rsidR="00F62B71" w:rsidRPr="005B2F7D" w:rsidTr="009A09F3">
        <w:trPr>
          <w:trHeight w:val="284"/>
        </w:trPr>
        <w:tc>
          <w:tcPr>
            <w:tcW w:w="3794" w:type="dxa"/>
            <w:vMerge/>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Auftrag vom </w:t>
            </w:r>
          </w:p>
        </w:tc>
        <w:tc>
          <w:tcPr>
            <w:tcW w:w="3006"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fldChar w:fldCharType="begin">
                <w:ffData>
                  <w:name w:val=""/>
                  <w:enabled/>
                  <w:calcOnExit w:val="0"/>
                  <w:textInput>
                    <w:default w:val="Datum"/>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Datum</w:t>
            </w:r>
            <w:r w:rsidRPr="005B2F7D">
              <w:rPr>
                <w:rFonts w:cs="Arial"/>
                <w:b/>
                <w:kern w:val="0"/>
                <w:sz w:val="18"/>
                <w:szCs w:val="18"/>
              </w:rPr>
              <w:fldChar w:fldCharType="end"/>
            </w:r>
          </w:p>
        </w:tc>
      </w:tr>
      <w:tr w:rsidR="00F62B71" w:rsidRPr="005B2F7D" w:rsidTr="009A09F3">
        <w:trPr>
          <w:trHeight w:val="284"/>
        </w:trPr>
        <w:tc>
          <w:tcPr>
            <w:tcW w:w="3794" w:type="dxa"/>
            <w:vMerge/>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StBA SW, Sachbearbeiter</w:t>
            </w:r>
          </w:p>
        </w:tc>
        <w:tc>
          <w:tcPr>
            <w:tcW w:w="3006"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9A09F3">
        <w:trPr>
          <w:trHeight w:val="284"/>
        </w:trPr>
        <w:tc>
          <w:tcPr>
            <w:tcW w:w="3794" w:type="dxa"/>
            <w:vMerge/>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Ing.-Büro, Sachbearbeiter</w:t>
            </w:r>
          </w:p>
        </w:tc>
        <w:tc>
          <w:tcPr>
            <w:tcW w:w="3006"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9A09F3">
        <w:trPr>
          <w:trHeight w:val="284"/>
        </w:trPr>
        <w:tc>
          <w:tcPr>
            <w:tcW w:w="3794" w:type="dxa"/>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Ing.-Büro, Telefonnr. </w:t>
            </w:r>
          </w:p>
        </w:tc>
        <w:tc>
          <w:tcPr>
            <w:tcW w:w="3006"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bl>
    <w:p w:rsidR="00F62B71" w:rsidRPr="005B2F7D" w:rsidRDefault="00F62B71" w:rsidP="00F62B71">
      <w:pPr>
        <w:spacing w:line="240" w:lineRule="auto"/>
        <w:ind w:right="-290"/>
        <w:rPr>
          <w:rFonts w:cs="Arial"/>
          <w:b/>
          <w:kern w:val="0"/>
          <w:sz w:val="20"/>
        </w:rPr>
      </w:pPr>
    </w:p>
    <w:p w:rsidR="00F62B71" w:rsidRPr="005B2F7D" w:rsidRDefault="00F62B71" w:rsidP="00F62B71">
      <w:pPr>
        <w:spacing w:line="240" w:lineRule="auto"/>
        <w:ind w:right="-290"/>
        <w:rPr>
          <w:rFonts w:cs="Arial"/>
          <w:b/>
          <w:kern w:val="0"/>
          <w:sz w:val="18"/>
          <w:szCs w:val="18"/>
        </w:rPr>
      </w:pPr>
      <w:r w:rsidRPr="005B2F7D">
        <w:rPr>
          <w:rFonts w:cs="Arial"/>
          <w:b/>
          <w:kern w:val="0"/>
          <w:sz w:val="20"/>
        </w:rPr>
        <w:t xml:space="preserve">Vermerk Nachtragsvereinbarung Nr.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p w:rsidR="00F62B71" w:rsidRPr="005B2F7D" w:rsidRDefault="00F62B71" w:rsidP="00F62B71">
      <w:pPr>
        <w:spacing w:line="240" w:lineRule="auto"/>
        <w:ind w:right="-290"/>
        <w:rPr>
          <w:rFonts w:cs="Arial"/>
          <w:b/>
          <w:kern w:val="0"/>
          <w:sz w:val="12"/>
          <w:szCs w:val="12"/>
        </w:rPr>
      </w:pPr>
    </w:p>
    <w:tbl>
      <w:tblPr>
        <w:tblW w:w="0" w:type="auto"/>
        <w:tblLook w:val="04A0" w:firstRow="1" w:lastRow="0" w:firstColumn="1" w:lastColumn="0" w:noHBand="0" w:noVBand="1"/>
      </w:tblPr>
      <w:tblGrid>
        <w:gridCol w:w="392"/>
        <w:gridCol w:w="567"/>
        <w:gridCol w:w="1134"/>
        <w:gridCol w:w="850"/>
        <w:gridCol w:w="426"/>
        <w:gridCol w:w="1134"/>
        <w:gridCol w:w="4707"/>
      </w:tblGrid>
      <w:tr w:rsidR="00F62B71" w:rsidRPr="005B2F7D" w:rsidTr="009A09F3">
        <w:trPr>
          <w:trHeight w:val="340"/>
        </w:trPr>
        <w:tc>
          <w:tcPr>
            <w:tcW w:w="2093" w:type="dxa"/>
            <w:gridSpan w:val="3"/>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Baumaßnahme: </w:t>
            </w:r>
          </w:p>
        </w:tc>
        <w:tc>
          <w:tcPr>
            <w:tcW w:w="7117" w:type="dxa"/>
            <w:gridSpan w:val="4"/>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9A09F3">
        <w:trPr>
          <w:trHeight w:val="340"/>
        </w:trPr>
        <w:tc>
          <w:tcPr>
            <w:tcW w:w="2093" w:type="dxa"/>
            <w:gridSpan w:val="3"/>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Leistung: </w:t>
            </w:r>
          </w:p>
        </w:tc>
        <w:tc>
          <w:tcPr>
            <w:tcW w:w="7117" w:type="dxa"/>
            <w:gridSpan w:val="4"/>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9A09F3">
        <w:trPr>
          <w:trHeight w:val="340"/>
        </w:trPr>
        <w:tc>
          <w:tcPr>
            <w:tcW w:w="2093" w:type="dxa"/>
            <w:gridSpan w:val="3"/>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Auftragnehmer:</w:t>
            </w:r>
          </w:p>
        </w:tc>
        <w:tc>
          <w:tcPr>
            <w:tcW w:w="7117" w:type="dxa"/>
            <w:gridSpan w:val="4"/>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9A09F3">
        <w:trPr>
          <w:trHeight w:val="340"/>
        </w:trPr>
        <w:tc>
          <w:tcPr>
            <w:tcW w:w="9210" w:type="dxa"/>
            <w:gridSpan w:val="7"/>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Auftragssumme einschließlich bisheriger Nachtragsvereinbarungen: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w:t>
            </w:r>
          </w:p>
        </w:tc>
      </w:tr>
      <w:tr w:rsidR="00F62B71" w:rsidRPr="005B2F7D" w:rsidTr="009A09F3">
        <w:trPr>
          <w:trHeight w:val="340"/>
        </w:trPr>
        <w:tc>
          <w:tcPr>
            <w:tcW w:w="2943" w:type="dxa"/>
            <w:gridSpan w:val="4"/>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Nachtragsangebots- Nummer: </w:t>
            </w:r>
            <w:r w:rsidRPr="005B2F7D">
              <w:rPr>
                <w:rFonts w:cs="Arial"/>
                <w:b/>
                <w:kern w:val="0"/>
                <w:sz w:val="18"/>
                <w:szCs w:val="18"/>
                <w:u w:val="single"/>
              </w:rPr>
              <w:fldChar w:fldCharType="begin">
                <w:ffData>
                  <w:name w:val="Text108"/>
                  <w:enabled/>
                  <w:calcOnExit w:val="0"/>
                  <w:textInput>
                    <w:maxLength w:val="2"/>
                  </w:textInput>
                </w:ffData>
              </w:fldChar>
            </w:r>
            <w:bookmarkStart w:id="1" w:name="Text108"/>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bookmarkEnd w:id="1"/>
          </w:p>
        </w:tc>
        <w:tc>
          <w:tcPr>
            <w:tcW w:w="1560"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vom: </w:t>
            </w:r>
            <w:r w:rsidRPr="005B2F7D">
              <w:rPr>
                <w:rFonts w:cs="Arial"/>
                <w:b/>
                <w:kern w:val="0"/>
                <w:sz w:val="18"/>
                <w:szCs w:val="18"/>
                <w:u w:val="single"/>
              </w:rPr>
              <w:fldChar w:fldCharType="begin">
                <w:ffData>
                  <w:name w:val=""/>
                  <w:enabled/>
                  <w:calcOnExit w:val="0"/>
                  <w:textInput>
                    <w:default w:val="(Datum)"/>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(Datum)</w:t>
            </w:r>
            <w:r w:rsidRPr="005B2F7D">
              <w:rPr>
                <w:rFonts w:cs="Arial"/>
                <w:b/>
                <w:kern w:val="0"/>
                <w:sz w:val="18"/>
                <w:szCs w:val="18"/>
                <w:u w:val="single"/>
              </w:rPr>
              <w:fldChar w:fldCharType="end"/>
            </w:r>
            <w:r w:rsidRPr="005B2F7D">
              <w:rPr>
                <w:rFonts w:cs="Arial"/>
                <w:b/>
                <w:kern w:val="0"/>
                <w:sz w:val="18"/>
                <w:szCs w:val="18"/>
              </w:rPr>
              <w:t xml:space="preserve"> </w:t>
            </w:r>
          </w:p>
        </w:tc>
        <w:tc>
          <w:tcPr>
            <w:tcW w:w="4707"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 Höhe von (geprüfte Endsumme): </w:t>
            </w:r>
            <w:r w:rsidRPr="005B2F7D">
              <w:rPr>
                <w:rFonts w:cs="Arial"/>
                <w:b/>
                <w:kern w:val="0"/>
                <w:sz w:val="18"/>
                <w:szCs w:val="18"/>
                <w:u w:val="single"/>
              </w:rPr>
              <w:fldChar w:fldCharType="begin">
                <w:ffData>
                  <w:name w:val="Text108"/>
                  <w:enabled/>
                  <w:calcOnExit w:val="0"/>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r w:rsidRPr="005B2F7D">
              <w:rPr>
                <w:rFonts w:cs="Arial"/>
                <w:b/>
                <w:kern w:val="0"/>
                <w:sz w:val="18"/>
                <w:szCs w:val="18"/>
              </w:rPr>
              <w:t xml:space="preserve">€ </w:t>
            </w:r>
            <w:r w:rsidRPr="005B2F7D">
              <w:rPr>
                <w:rFonts w:cs="Arial"/>
                <w:kern w:val="0"/>
                <w:sz w:val="18"/>
                <w:szCs w:val="18"/>
              </w:rPr>
              <w:t>(brutto)</w:t>
            </w:r>
          </w:p>
        </w:tc>
      </w:tr>
      <w:tr w:rsidR="00F62B71" w:rsidRPr="005B2F7D" w:rsidTr="009A09F3">
        <w:trPr>
          <w:trHeight w:val="340"/>
        </w:trPr>
        <w:tc>
          <w:tcPr>
            <w:tcW w:w="2943" w:type="dxa"/>
            <w:gridSpan w:val="4"/>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Nachtragsangebots- Nummer: </w:t>
            </w:r>
            <w:r w:rsidRPr="005B2F7D">
              <w:rPr>
                <w:rFonts w:cs="Arial"/>
                <w:b/>
                <w:kern w:val="0"/>
                <w:sz w:val="18"/>
                <w:szCs w:val="18"/>
                <w:u w:val="single"/>
              </w:rPr>
              <w:fldChar w:fldCharType="begin">
                <w:ffData>
                  <w:name w:val="Text108"/>
                  <w:enabled/>
                  <w:calcOnExit w:val="0"/>
                  <w:textInput>
                    <w:maxLength w:val="2"/>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p>
        </w:tc>
        <w:tc>
          <w:tcPr>
            <w:tcW w:w="1560"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vom: </w:t>
            </w:r>
            <w:r w:rsidRPr="005B2F7D">
              <w:rPr>
                <w:rFonts w:cs="Arial"/>
                <w:b/>
                <w:kern w:val="0"/>
                <w:sz w:val="18"/>
                <w:szCs w:val="18"/>
                <w:u w:val="single"/>
              </w:rPr>
              <w:fldChar w:fldCharType="begin">
                <w:ffData>
                  <w:name w:val=""/>
                  <w:enabled/>
                  <w:calcOnExit w:val="0"/>
                  <w:textInput>
                    <w:default w:val="(Datum)"/>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(Datum)</w:t>
            </w:r>
            <w:r w:rsidRPr="005B2F7D">
              <w:rPr>
                <w:rFonts w:cs="Arial"/>
                <w:b/>
                <w:kern w:val="0"/>
                <w:sz w:val="18"/>
                <w:szCs w:val="18"/>
                <w:u w:val="single"/>
              </w:rPr>
              <w:fldChar w:fldCharType="end"/>
            </w:r>
            <w:r w:rsidRPr="005B2F7D">
              <w:rPr>
                <w:rFonts w:cs="Arial"/>
                <w:b/>
                <w:kern w:val="0"/>
                <w:sz w:val="18"/>
                <w:szCs w:val="18"/>
              </w:rPr>
              <w:t xml:space="preserve"> </w:t>
            </w:r>
          </w:p>
        </w:tc>
        <w:tc>
          <w:tcPr>
            <w:tcW w:w="4707"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 Höhe von (geprüfte Endsumme): </w:t>
            </w:r>
            <w:r w:rsidRPr="005B2F7D">
              <w:rPr>
                <w:rFonts w:cs="Arial"/>
                <w:b/>
                <w:kern w:val="0"/>
                <w:sz w:val="18"/>
                <w:szCs w:val="18"/>
                <w:u w:val="single"/>
              </w:rPr>
              <w:fldChar w:fldCharType="begin">
                <w:ffData>
                  <w:name w:val="Text108"/>
                  <w:enabled/>
                  <w:calcOnExit w:val="0"/>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r w:rsidRPr="005B2F7D">
              <w:rPr>
                <w:rFonts w:cs="Arial"/>
                <w:b/>
                <w:kern w:val="0"/>
                <w:sz w:val="18"/>
                <w:szCs w:val="18"/>
              </w:rPr>
              <w:t xml:space="preserve">€ </w:t>
            </w:r>
            <w:r w:rsidRPr="005B2F7D">
              <w:rPr>
                <w:rFonts w:cs="Arial"/>
                <w:kern w:val="0"/>
                <w:sz w:val="18"/>
                <w:szCs w:val="18"/>
              </w:rPr>
              <w:t>(brutto)</w:t>
            </w:r>
          </w:p>
        </w:tc>
      </w:tr>
      <w:tr w:rsidR="00F62B71" w:rsidRPr="005B2F7D" w:rsidTr="009A09F3">
        <w:trPr>
          <w:trHeight w:val="340"/>
        </w:trPr>
        <w:tc>
          <w:tcPr>
            <w:tcW w:w="2943" w:type="dxa"/>
            <w:gridSpan w:val="4"/>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Nachtragsangebots- Nummer: </w:t>
            </w:r>
            <w:r w:rsidRPr="005B2F7D">
              <w:rPr>
                <w:rFonts w:cs="Arial"/>
                <w:b/>
                <w:kern w:val="0"/>
                <w:sz w:val="18"/>
                <w:szCs w:val="18"/>
                <w:u w:val="single"/>
              </w:rPr>
              <w:fldChar w:fldCharType="begin">
                <w:ffData>
                  <w:name w:val="Text108"/>
                  <w:enabled/>
                  <w:calcOnExit w:val="0"/>
                  <w:textInput>
                    <w:maxLength w:val="2"/>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p>
        </w:tc>
        <w:tc>
          <w:tcPr>
            <w:tcW w:w="1560"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vom: </w:t>
            </w:r>
            <w:r w:rsidRPr="005B2F7D">
              <w:rPr>
                <w:rFonts w:cs="Arial"/>
                <w:b/>
                <w:kern w:val="0"/>
                <w:sz w:val="18"/>
                <w:szCs w:val="18"/>
                <w:u w:val="single"/>
              </w:rPr>
              <w:fldChar w:fldCharType="begin">
                <w:ffData>
                  <w:name w:val=""/>
                  <w:enabled/>
                  <w:calcOnExit w:val="0"/>
                  <w:textInput>
                    <w:default w:val="(Datum)"/>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(Datum)</w:t>
            </w:r>
            <w:r w:rsidRPr="005B2F7D">
              <w:rPr>
                <w:rFonts w:cs="Arial"/>
                <w:b/>
                <w:kern w:val="0"/>
                <w:sz w:val="18"/>
                <w:szCs w:val="18"/>
                <w:u w:val="single"/>
              </w:rPr>
              <w:fldChar w:fldCharType="end"/>
            </w:r>
            <w:r w:rsidRPr="005B2F7D">
              <w:rPr>
                <w:rFonts w:cs="Arial"/>
                <w:b/>
                <w:kern w:val="0"/>
                <w:sz w:val="18"/>
                <w:szCs w:val="18"/>
              </w:rPr>
              <w:t xml:space="preserve"> </w:t>
            </w:r>
          </w:p>
        </w:tc>
        <w:tc>
          <w:tcPr>
            <w:tcW w:w="4707"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 Höhe von (geprüfte Endsumme): </w:t>
            </w:r>
            <w:r w:rsidRPr="005B2F7D">
              <w:rPr>
                <w:rFonts w:cs="Arial"/>
                <w:b/>
                <w:kern w:val="0"/>
                <w:sz w:val="18"/>
                <w:szCs w:val="18"/>
                <w:u w:val="single"/>
              </w:rPr>
              <w:fldChar w:fldCharType="begin">
                <w:ffData>
                  <w:name w:val="Text108"/>
                  <w:enabled/>
                  <w:calcOnExit w:val="0"/>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r w:rsidRPr="005B2F7D">
              <w:rPr>
                <w:rFonts w:cs="Arial"/>
                <w:b/>
                <w:kern w:val="0"/>
                <w:sz w:val="18"/>
                <w:szCs w:val="18"/>
              </w:rPr>
              <w:t xml:space="preserve">€ </w:t>
            </w:r>
            <w:r w:rsidRPr="005B2F7D">
              <w:rPr>
                <w:rFonts w:cs="Arial"/>
                <w:kern w:val="0"/>
                <w:sz w:val="18"/>
                <w:szCs w:val="18"/>
              </w:rPr>
              <w:t>(brutto)</w:t>
            </w:r>
          </w:p>
        </w:tc>
      </w:tr>
      <w:tr w:rsidR="00F62B71" w:rsidRPr="005B2F7D" w:rsidTr="009A09F3">
        <w:trPr>
          <w:trHeight w:val="340"/>
        </w:trPr>
        <w:tc>
          <w:tcPr>
            <w:tcW w:w="2943" w:type="dxa"/>
            <w:gridSpan w:val="4"/>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Nachtragsangebots- Nummer: </w:t>
            </w:r>
            <w:r w:rsidRPr="005B2F7D">
              <w:rPr>
                <w:rFonts w:cs="Arial"/>
                <w:b/>
                <w:kern w:val="0"/>
                <w:sz w:val="18"/>
                <w:szCs w:val="18"/>
                <w:u w:val="single"/>
              </w:rPr>
              <w:fldChar w:fldCharType="begin">
                <w:ffData>
                  <w:name w:val="Text108"/>
                  <w:enabled/>
                  <w:calcOnExit w:val="0"/>
                  <w:textInput>
                    <w:maxLength w:val="2"/>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p>
        </w:tc>
        <w:tc>
          <w:tcPr>
            <w:tcW w:w="1560"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vom: </w:t>
            </w:r>
            <w:r w:rsidRPr="005B2F7D">
              <w:rPr>
                <w:rFonts w:cs="Arial"/>
                <w:b/>
                <w:kern w:val="0"/>
                <w:sz w:val="18"/>
                <w:szCs w:val="18"/>
                <w:u w:val="single"/>
              </w:rPr>
              <w:fldChar w:fldCharType="begin">
                <w:ffData>
                  <w:name w:val=""/>
                  <w:enabled/>
                  <w:calcOnExit w:val="0"/>
                  <w:textInput>
                    <w:default w:val="(Datum)"/>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(Datum)</w:t>
            </w:r>
            <w:r w:rsidRPr="005B2F7D">
              <w:rPr>
                <w:rFonts w:cs="Arial"/>
                <w:b/>
                <w:kern w:val="0"/>
                <w:sz w:val="18"/>
                <w:szCs w:val="18"/>
                <w:u w:val="single"/>
              </w:rPr>
              <w:fldChar w:fldCharType="end"/>
            </w:r>
            <w:r w:rsidRPr="005B2F7D">
              <w:rPr>
                <w:rFonts w:cs="Arial"/>
                <w:b/>
                <w:kern w:val="0"/>
                <w:sz w:val="18"/>
                <w:szCs w:val="18"/>
              </w:rPr>
              <w:t xml:space="preserve"> </w:t>
            </w:r>
          </w:p>
        </w:tc>
        <w:tc>
          <w:tcPr>
            <w:tcW w:w="4707"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 Höhe von (geprüfte Endsumme): </w:t>
            </w:r>
            <w:r w:rsidRPr="005B2F7D">
              <w:rPr>
                <w:rFonts w:cs="Arial"/>
                <w:b/>
                <w:kern w:val="0"/>
                <w:sz w:val="18"/>
                <w:szCs w:val="18"/>
                <w:u w:val="single"/>
              </w:rPr>
              <w:fldChar w:fldCharType="begin">
                <w:ffData>
                  <w:name w:val="Text108"/>
                  <w:enabled/>
                  <w:calcOnExit w:val="0"/>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r w:rsidRPr="005B2F7D">
              <w:rPr>
                <w:rFonts w:cs="Arial"/>
                <w:b/>
                <w:kern w:val="0"/>
                <w:sz w:val="18"/>
                <w:szCs w:val="18"/>
              </w:rPr>
              <w:t xml:space="preserve">€ </w:t>
            </w:r>
            <w:r w:rsidRPr="005B2F7D">
              <w:rPr>
                <w:rFonts w:cs="Arial"/>
                <w:kern w:val="0"/>
                <w:sz w:val="18"/>
                <w:szCs w:val="18"/>
              </w:rPr>
              <w:t>(brutto)</w:t>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I.</w:t>
            </w:r>
          </w:p>
        </w:tc>
        <w:tc>
          <w:tcPr>
            <w:tcW w:w="8818" w:type="dxa"/>
            <w:gridSpan w:val="6"/>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OZ-weise Betrachtung: </w:t>
            </w:r>
            <w:r w:rsidRPr="005B2F7D">
              <w:rPr>
                <w:rFonts w:cs="Arial"/>
                <w:kern w:val="0"/>
                <w:sz w:val="18"/>
                <w:szCs w:val="18"/>
              </w:rPr>
              <w:t>FB 521 i.V.m. Begründung siehe Seite 3</w:t>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II.</w:t>
            </w:r>
          </w:p>
        </w:tc>
        <w:tc>
          <w:tcPr>
            <w:tcW w:w="8818" w:type="dxa"/>
            <w:gridSpan w:val="6"/>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Gesamtbetrachtung</w:t>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b/>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1. </w:t>
            </w:r>
          </w:p>
        </w:tc>
        <w:tc>
          <w:tcPr>
            <w:tcW w:w="825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Änderungen der Besonderen Vertragsbedingungen aufgrund der Nachtragsleistung</w:t>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b/>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1.1</w:t>
            </w:r>
          </w:p>
        </w:tc>
        <w:tc>
          <w:tcPr>
            <w:tcW w:w="825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Vertragsfristen</w:t>
            </w:r>
          </w:p>
        </w:tc>
      </w:tr>
      <w:tr w:rsidR="00F62B71" w:rsidRPr="005B2F7D" w:rsidTr="009A09F3">
        <w:trPr>
          <w:trHeight w:val="340"/>
        </w:trPr>
        <w:tc>
          <w:tcPr>
            <w:tcW w:w="959" w:type="dxa"/>
            <w:gridSpan w:val="2"/>
            <w:shd w:val="clear" w:color="auto" w:fill="auto"/>
            <w:vAlign w:val="bottom"/>
          </w:tcPr>
          <w:p w:rsidR="00F62B71" w:rsidRPr="005B2F7D" w:rsidRDefault="00F62B71" w:rsidP="009A09F3">
            <w:pPr>
              <w:spacing w:line="240" w:lineRule="auto"/>
              <w:ind w:right="-290"/>
              <w:rPr>
                <w:rFonts w:cs="Arial"/>
                <w:kern w:val="0"/>
                <w:sz w:val="18"/>
                <w:szCs w:val="18"/>
              </w:rPr>
            </w:pPr>
          </w:p>
        </w:tc>
        <w:tc>
          <w:tcPr>
            <w:tcW w:w="8251" w:type="dxa"/>
            <w:gridSpan w:val="5"/>
            <w:shd w:val="clear" w:color="auto" w:fill="auto"/>
            <w:vAlign w:val="bottom"/>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Die Vollendung der Ausführung der Gesamtleistung</w:t>
            </w:r>
          </w:p>
        </w:tc>
      </w:tr>
      <w:tr w:rsidR="00F62B71" w:rsidRPr="005B2F7D" w:rsidTr="009A09F3">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2410" w:type="dxa"/>
            <w:gridSpan w:val="3"/>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bookmarkStart w:id="2" w:name="Kontrollkästchen92"/>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bookmarkEnd w:id="2"/>
            <w:r w:rsidRPr="005B2F7D">
              <w:rPr>
                <w:rFonts w:cs="Arial"/>
                <w:kern w:val="0"/>
                <w:sz w:val="18"/>
                <w:szCs w:val="18"/>
              </w:rPr>
              <w:t xml:space="preserve"> bleibt unverändert</w:t>
            </w:r>
          </w:p>
        </w:tc>
        <w:tc>
          <w:tcPr>
            <w:tcW w:w="5841"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wird verlängert um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kern w:val="0"/>
                <w:sz w:val="18"/>
                <w:szCs w:val="18"/>
              </w:rPr>
              <w:t xml:space="preserve"> Werktage</w:t>
            </w:r>
          </w:p>
        </w:tc>
      </w:tr>
      <w:tr w:rsidR="00F62B71" w:rsidRPr="005B2F7D" w:rsidTr="009A09F3">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825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wird verlängert auf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(Datum)</w:t>
            </w:r>
          </w:p>
        </w:tc>
      </w:tr>
      <w:tr w:rsidR="00F62B71" w:rsidRPr="005B2F7D" w:rsidTr="009A09F3">
        <w:trPr>
          <w:trHeight w:val="284"/>
        </w:trPr>
        <w:tc>
          <w:tcPr>
            <w:tcW w:w="959" w:type="dxa"/>
            <w:gridSpan w:val="2"/>
            <w:shd w:val="clear" w:color="auto" w:fill="auto"/>
            <w:vAlign w:val="bottom"/>
          </w:tcPr>
          <w:p w:rsidR="00F62B71" w:rsidRPr="005B2F7D" w:rsidRDefault="00F62B71" w:rsidP="009A09F3">
            <w:pPr>
              <w:spacing w:line="240" w:lineRule="auto"/>
              <w:ind w:right="-290"/>
              <w:rPr>
                <w:rFonts w:cs="Arial"/>
                <w:kern w:val="0"/>
                <w:sz w:val="18"/>
                <w:szCs w:val="18"/>
              </w:rPr>
            </w:pPr>
          </w:p>
        </w:tc>
        <w:tc>
          <w:tcPr>
            <w:tcW w:w="8251" w:type="dxa"/>
            <w:gridSpan w:val="5"/>
            <w:shd w:val="clear" w:color="auto" w:fill="auto"/>
            <w:vAlign w:val="bottom"/>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t xml:space="preserve">Einzelfristen für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9A09F3">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2410" w:type="dxa"/>
            <w:gridSpan w:val="3"/>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bleiben unverändert</w:t>
            </w:r>
          </w:p>
        </w:tc>
        <w:tc>
          <w:tcPr>
            <w:tcW w:w="5841" w:type="dxa"/>
            <w:gridSpan w:val="2"/>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werden auf den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 xml:space="preserve">(Datum)  festgesetzt. </w:t>
            </w:r>
          </w:p>
        </w:tc>
      </w:tr>
      <w:tr w:rsidR="00F62B71" w:rsidRPr="005B2F7D" w:rsidTr="009A09F3">
        <w:trPr>
          <w:trHeight w:val="340"/>
        </w:trPr>
        <w:tc>
          <w:tcPr>
            <w:tcW w:w="959" w:type="dxa"/>
            <w:gridSpan w:val="2"/>
            <w:shd w:val="clear" w:color="auto" w:fill="auto"/>
            <w:vAlign w:val="bottom"/>
          </w:tcPr>
          <w:p w:rsidR="00F62B71" w:rsidRPr="005B2F7D" w:rsidRDefault="00F62B71" w:rsidP="009A09F3">
            <w:pPr>
              <w:spacing w:line="240" w:lineRule="auto"/>
              <w:ind w:right="-290"/>
              <w:rPr>
                <w:rFonts w:cs="Arial"/>
                <w:kern w:val="0"/>
                <w:sz w:val="18"/>
                <w:szCs w:val="18"/>
              </w:rPr>
            </w:pPr>
          </w:p>
        </w:tc>
        <w:tc>
          <w:tcPr>
            <w:tcW w:w="8251" w:type="dxa"/>
            <w:gridSpan w:val="5"/>
            <w:shd w:val="clear" w:color="auto" w:fill="auto"/>
            <w:vAlign w:val="bottom"/>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Einzelfristen für Verkehrsbeschränkung für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9A09F3">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2410" w:type="dxa"/>
            <w:gridSpan w:val="3"/>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bleiben unverändert</w:t>
            </w:r>
          </w:p>
        </w:tc>
        <w:tc>
          <w:tcPr>
            <w:tcW w:w="5841" w:type="dxa"/>
            <w:gridSpan w:val="2"/>
            <w:shd w:val="clear" w:color="auto" w:fill="auto"/>
            <w:vAlign w:val="center"/>
          </w:tcPr>
          <w:p w:rsidR="00F62B71" w:rsidRPr="005B2F7D" w:rsidRDefault="00F62B71" w:rsidP="009A09F3">
            <w:pPr>
              <w:spacing w:line="240" w:lineRule="auto"/>
              <w:ind w:right="-290"/>
              <w:rPr>
                <w:rFonts w:cs="Arial"/>
                <w:b/>
                <w:kern w:val="0"/>
                <w:sz w:val="18"/>
                <w:szCs w:val="18"/>
              </w:rPr>
            </w:pPr>
          </w:p>
        </w:tc>
      </w:tr>
      <w:tr w:rsidR="00F62B71" w:rsidRPr="005B2F7D" w:rsidTr="009A09F3">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825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werden neu festgesetzt auf den Zeitraum von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bis</w:t>
            </w:r>
            <w:r w:rsidRPr="005B2F7D">
              <w:rPr>
                <w:rFonts w:cs="Arial"/>
                <w:b/>
                <w:kern w:val="0"/>
                <w:sz w:val="18"/>
                <w:szCs w:val="18"/>
              </w:rPr>
              <w:t xml:space="preserve">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(Datum)</w:t>
            </w:r>
          </w:p>
        </w:tc>
      </w:tr>
      <w:tr w:rsidR="00F62B71" w:rsidRPr="005B2F7D" w:rsidTr="009A09F3">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825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werden verlängert um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Kalendertage</w:t>
            </w:r>
          </w:p>
        </w:tc>
      </w:tr>
      <w:tr w:rsidR="00F62B71" w:rsidRPr="005B2F7D" w:rsidTr="009A09F3">
        <w:trPr>
          <w:trHeight w:val="340"/>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825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t>Begründung:</w:t>
            </w:r>
            <w:r w:rsidRPr="005B2F7D">
              <w:rPr>
                <w:rFonts w:cs="Arial"/>
                <w:b/>
                <w:kern w:val="0"/>
                <w:sz w:val="18"/>
                <w:szCs w:val="18"/>
              </w:rPr>
              <w:t xml:space="preserve">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1.2</w:t>
            </w:r>
          </w:p>
        </w:tc>
        <w:tc>
          <w:tcPr>
            <w:tcW w:w="825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Vertragsstrafen: </w:t>
            </w:r>
            <w:r w:rsidRPr="005B2F7D">
              <w:rPr>
                <w:rFonts w:cs="Arial"/>
                <w:kern w:val="0"/>
                <w:sz w:val="18"/>
                <w:szCs w:val="18"/>
              </w:rPr>
              <w:t>entfällt</w:t>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2.</w:t>
            </w:r>
          </w:p>
        </w:tc>
        <w:tc>
          <w:tcPr>
            <w:tcW w:w="825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t xml:space="preserve">Bei Abschluss dieses Nachtrages entfallen bzw. reduzieren sich folgende OZ: </w:t>
            </w:r>
            <w:r w:rsidRPr="005B2F7D">
              <w:rPr>
                <w:rFonts w:cs="Arial"/>
                <w:kern w:val="0"/>
                <w:sz w:val="18"/>
                <w:szCs w:val="18"/>
              </w:rPr>
              <w:t>siehe FB 521</w:t>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3.</w:t>
            </w:r>
          </w:p>
        </w:tc>
        <w:tc>
          <w:tcPr>
            <w:tcW w:w="825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Berechnung der Nachtragssumme: </w:t>
            </w:r>
            <w:r w:rsidRPr="005B2F7D">
              <w:rPr>
                <w:rFonts w:cs="Arial"/>
                <w:kern w:val="0"/>
                <w:sz w:val="18"/>
                <w:szCs w:val="18"/>
              </w:rPr>
              <w:t>siehe FB 521</w:t>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 </w:t>
            </w:r>
          </w:p>
        </w:tc>
        <w:tc>
          <w:tcPr>
            <w:tcW w:w="825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Aktuelle Gesamtauftragssumme</w:t>
            </w:r>
            <w:r w:rsidRPr="005B2F7D">
              <w:rPr>
                <w:rFonts w:cs="Arial"/>
                <w:kern w:val="0"/>
                <w:sz w:val="18"/>
                <w:szCs w:val="18"/>
              </w:rPr>
              <w:t xml:space="preserve"> (inkl. aller Nachträge und Massenänderungen):</w:t>
            </w:r>
            <w:r w:rsidRPr="005B2F7D">
              <w:rPr>
                <w:rFonts w:cs="Arial"/>
                <w:b/>
                <w:kern w:val="0"/>
                <w:sz w:val="18"/>
                <w:szCs w:val="18"/>
              </w:rPr>
              <w:t xml:space="preserve">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4.</w:t>
            </w:r>
          </w:p>
        </w:tc>
        <w:tc>
          <w:tcPr>
            <w:tcW w:w="825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Vorlage bei der vorgesetzten Dienststelle erforderlich              ja </w:t>
            </w: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nein </w:t>
            </w:r>
            <w:r w:rsidRPr="005B2F7D">
              <w:rPr>
                <w:rFonts w:cs="Arial"/>
                <w:kern w:val="0"/>
                <w:sz w:val="18"/>
                <w:szCs w:val="18"/>
              </w:rPr>
              <w:fldChar w:fldCharType="begin">
                <w:ffData>
                  <w:name w:val=""/>
                  <w:enabled/>
                  <w:calcOnExit w:val="0"/>
                  <w:checkBox>
                    <w:sizeAuto/>
                    <w:default w:val="1"/>
                  </w:checkBox>
                </w:ffData>
              </w:fldChar>
            </w:r>
            <w:r w:rsidRPr="005B2F7D">
              <w:rPr>
                <w:rFonts w:cs="Arial"/>
                <w:kern w:val="0"/>
                <w:sz w:val="18"/>
                <w:szCs w:val="18"/>
              </w:rPr>
              <w:instrText xml:space="preserve"> FORMCHECKBOX </w:instrText>
            </w:r>
            <w:r w:rsidR="004B101F">
              <w:rPr>
                <w:rFonts w:cs="Arial"/>
                <w:kern w:val="0"/>
                <w:sz w:val="18"/>
                <w:szCs w:val="18"/>
              </w:rPr>
            </w:r>
            <w:r w:rsidR="004B101F">
              <w:rPr>
                <w:rFonts w:cs="Arial"/>
                <w:kern w:val="0"/>
                <w:sz w:val="18"/>
                <w:szCs w:val="18"/>
              </w:rPr>
              <w:fldChar w:fldCharType="separate"/>
            </w:r>
            <w:r w:rsidRPr="005B2F7D">
              <w:rPr>
                <w:rFonts w:cs="Arial"/>
                <w:kern w:val="0"/>
                <w:sz w:val="18"/>
                <w:szCs w:val="18"/>
              </w:rPr>
              <w:fldChar w:fldCharType="end"/>
            </w:r>
          </w:p>
        </w:tc>
      </w:tr>
      <w:tr w:rsidR="00F62B71" w:rsidRPr="005B2F7D" w:rsidTr="009A09F3">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5.</w:t>
            </w:r>
          </w:p>
        </w:tc>
        <w:tc>
          <w:tcPr>
            <w:tcW w:w="825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t xml:space="preserve">Abschluss </w:t>
            </w:r>
            <w:r w:rsidRPr="005B2F7D">
              <w:rPr>
                <w:rFonts w:cs="Arial"/>
                <w:kern w:val="0"/>
                <w:sz w:val="18"/>
                <w:szCs w:val="18"/>
              </w:rPr>
              <w:t>siehe Nachtragsvereinbarung</w:t>
            </w:r>
          </w:p>
        </w:tc>
      </w:tr>
    </w:tbl>
    <w:tbl>
      <w:tblPr>
        <w:tblStyle w:val="Tabellenraster"/>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850"/>
        <w:gridCol w:w="4502"/>
      </w:tblGrid>
      <w:tr w:rsidR="004D7DDA" w:rsidTr="004D7DDA">
        <w:tc>
          <w:tcPr>
            <w:tcW w:w="3970" w:type="dxa"/>
            <w:tcBorders>
              <w:bottom w:val="single" w:sz="4" w:space="0" w:color="auto"/>
            </w:tcBorders>
          </w:tcPr>
          <w:p w:rsidR="004D7DDA" w:rsidRDefault="004D7DDA" w:rsidP="00BA78F1">
            <w:pPr>
              <w:spacing w:line="240" w:lineRule="auto"/>
              <w:ind w:right="-110"/>
              <w:rPr>
                <w:kern w:val="0"/>
                <w:sz w:val="20"/>
              </w:rPr>
            </w:pPr>
            <w:r w:rsidRPr="00750A1B">
              <w:rPr>
                <w:i/>
                <w:kern w:val="0"/>
                <w:sz w:val="20"/>
              </w:rPr>
              <w:t xml:space="preserve">geprüft </w:t>
            </w:r>
            <w:r w:rsidRPr="00750A1B">
              <w:rPr>
                <w:i/>
                <w:kern w:val="0"/>
                <w:sz w:val="20"/>
              </w:rPr>
              <w:tab/>
            </w:r>
            <w:r>
              <w:rPr>
                <w:kern w:val="0"/>
                <w:sz w:val="20"/>
              </w:rPr>
              <w:tab/>
            </w:r>
            <w:r>
              <w:rPr>
                <w:kern w:val="0"/>
                <w:sz w:val="20"/>
              </w:rPr>
              <w:tab/>
            </w:r>
            <w:r>
              <w:rPr>
                <w:kern w:val="0"/>
                <w:sz w:val="20"/>
              </w:rPr>
              <w:tab/>
            </w:r>
          </w:p>
          <w:p w:rsidR="004D7DDA" w:rsidRDefault="004D7DDA" w:rsidP="00BA78F1">
            <w:pPr>
              <w:spacing w:line="240" w:lineRule="auto"/>
              <w:ind w:right="-110"/>
              <w:rPr>
                <w:noProof/>
                <w:kern w:val="0"/>
                <w:sz w:val="20"/>
              </w:rPr>
            </w:pPr>
          </w:p>
          <w:p w:rsidR="004D7DDA" w:rsidRDefault="004D7DDA" w:rsidP="00BA78F1">
            <w:pPr>
              <w:spacing w:line="240" w:lineRule="auto"/>
              <w:ind w:right="-110"/>
              <w:rPr>
                <w:noProof/>
                <w:kern w:val="0"/>
                <w:sz w:val="20"/>
              </w:rPr>
            </w:pPr>
          </w:p>
          <w:p w:rsidR="004D7DDA" w:rsidRPr="0009208A" w:rsidRDefault="004D7DDA" w:rsidP="00BA78F1">
            <w:pPr>
              <w:spacing w:line="240" w:lineRule="auto"/>
              <w:ind w:right="-110"/>
              <w:rPr>
                <w:kern w:val="0"/>
                <w:sz w:val="20"/>
              </w:rPr>
            </w:pPr>
            <w:r w:rsidRPr="00750A1B">
              <w:rPr>
                <w:noProof/>
                <w:kern w:val="0"/>
                <w:sz w:val="20"/>
              </w:rPr>
              <w:fldChar w:fldCharType="begin">
                <w:ffData>
                  <w:name w:val="Text93"/>
                  <w:enabled/>
                  <w:calcOnExit w:val="0"/>
                  <w:textInput/>
                </w:ffData>
              </w:fldChar>
            </w:r>
            <w:r w:rsidRPr="00750A1B">
              <w:rPr>
                <w:noProof/>
                <w:kern w:val="0"/>
                <w:sz w:val="20"/>
              </w:rPr>
              <w:instrText xml:space="preserve"> FORMTEXT </w:instrText>
            </w:r>
            <w:r w:rsidRPr="00750A1B">
              <w:rPr>
                <w:noProof/>
                <w:kern w:val="0"/>
                <w:sz w:val="20"/>
              </w:rPr>
            </w:r>
            <w:r w:rsidRPr="00750A1B">
              <w:rPr>
                <w:noProof/>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Pr="00750A1B">
              <w:rPr>
                <w:noProof/>
                <w:kern w:val="0"/>
                <w:sz w:val="20"/>
              </w:rPr>
              <w:fldChar w:fldCharType="end"/>
            </w:r>
            <w:r w:rsidRPr="00750A1B">
              <w:rPr>
                <w:b/>
                <w:kern w:val="0"/>
                <w:sz w:val="20"/>
              </w:rPr>
              <w:t xml:space="preserve"> </w:t>
            </w:r>
            <w:r w:rsidRPr="00750A1B">
              <w:rPr>
                <w:i/>
                <w:kern w:val="0"/>
                <w:sz w:val="16"/>
                <w:szCs w:val="16"/>
              </w:rPr>
              <w:t>(Ort)</w:t>
            </w:r>
            <w:r w:rsidRPr="00750A1B">
              <w:rPr>
                <w:b/>
                <w:kern w:val="0"/>
                <w:sz w:val="20"/>
              </w:rPr>
              <w:t xml:space="preserve">, </w:t>
            </w:r>
            <w:r w:rsidRPr="00750A1B">
              <w:rPr>
                <w:noProof/>
                <w:kern w:val="0"/>
                <w:sz w:val="20"/>
              </w:rPr>
              <w:fldChar w:fldCharType="begin">
                <w:ffData>
                  <w:name w:val="Text93"/>
                  <w:enabled/>
                  <w:calcOnExit w:val="0"/>
                  <w:textInput/>
                </w:ffData>
              </w:fldChar>
            </w:r>
            <w:r w:rsidRPr="00750A1B">
              <w:rPr>
                <w:noProof/>
                <w:kern w:val="0"/>
                <w:sz w:val="20"/>
              </w:rPr>
              <w:instrText xml:space="preserve"> FORMTEXT </w:instrText>
            </w:r>
            <w:r w:rsidRPr="00750A1B">
              <w:rPr>
                <w:noProof/>
                <w:kern w:val="0"/>
                <w:sz w:val="20"/>
              </w:rPr>
            </w:r>
            <w:r w:rsidRPr="00750A1B">
              <w:rPr>
                <w:noProof/>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Pr="00750A1B">
              <w:rPr>
                <w:noProof/>
                <w:kern w:val="0"/>
                <w:sz w:val="20"/>
              </w:rPr>
              <w:fldChar w:fldCharType="end"/>
            </w:r>
            <w:r w:rsidRPr="00750A1B">
              <w:rPr>
                <w:b/>
                <w:kern w:val="0"/>
                <w:sz w:val="20"/>
              </w:rPr>
              <w:t xml:space="preserve"> </w:t>
            </w:r>
            <w:r w:rsidRPr="00750A1B">
              <w:rPr>
                <w:kern w:val="0"/>
                <w:sz w:val="20"/>
              </w:rPr>
              <w:t>(</w:t>
            </w:r>
            <w:r w:rsidRPr="00750A1B">
              <w:rPr>
                <w:i/>
                <w:kern w:val="0"/>
                <w:sz w:val="16"/>
                <w:szCs w:val="16"/>
              </w:rPr>
              <w:t>Datum)</w:t>
            </w:r>
          </w:p>
          <w:p w:rsidR="004D7DDA" w:rsidRDefault="004D7DDA" w:rsidP="00BA78F1">
            <w:pPr>
              <w:tabs>
                <w:tab w:val="left" w:pos="360"/>
              </w:tabs>
              <w:spacing w:line="240" w:lineRule="auto"/>
              <w:ind w:right="-110"/>
              <w:rPr>
                <w:i/>
                <w:kern w:val="0"/>
                <w:sz w:val="16"/>
                <w:szCs w:val="16"/>
              </w:rPr>
            </w:pPr>
          </w:p>
          <w:p w:rsidR="004D7DDA" w:rsidRDefault="004D7DDA" w:rsidP="00BA78F1">
            <w:pPr>
              <w:tabs>
                <w:tab w:val="left" w:pos="360"/>
              </w:tabs>
              <w:spacing w:line="240" w:lineRule="auto"/>
              <w:ind w:right="-110"/>
              <w:rPr>
                <w:kern w:val="0"/>
                <w:sz w:val="20"/>
              </w:rPr>
            </w:pPr>
          </w:p>
        </w:tc>
        <w:tc>
          <w:tcPr>
            <w:tcW w:w="850" w:type="dxa"/>
          </w:tcPr>
          <w:p w:rsidR="004D7DDA" w:rsidRDefault="004D7DDA" w:rsidP="00BA78F1">
            <w:pPr>
              <w:tabs>
                <w:tab w:val="left" w:pos="360"/>
              </w:tabs>
              <w:spacing w:line="240" w:lineRule="auto"/>
              <w:ind w:right="-110"/>
              <w:rPr>
                <w:kern w:val="0"/>
                <w:sz w:val="20"/>
              </w:rPr>
            </w:pPr>
          </w:p>
        </w:tc>
        <w:tc>
          <w:tcPr>
            <w:tcW w:w="4502" w:type="dxa"/>
            <w:tcBorders>
              <w:bottom w:val="single" w:sz="4" w:space="0" w:color="auto"/>
            </w:tcBorders>
          </w:tcPr>
          <w:p w:rsidR="004D7DDA" w:rsidRDefault="004D7DDA" w:rsidP="00BA78F1">
            <w:pPr>
              <w:tabs>
                <w:tab w:val="left" w:pos="360"/>
              </w:tabs>
              <w:spacing w:line="240" w:lineRule="auto"/>
              <w:ind w:right="-110"/>
              <w:rPr>
                <w:kern w:val="0"/>
                <w:sz w:val="20"/>
              </w:rPr>
            </w:pPr>
            <w:r w:rsidRPr="00750A1B">
              <w:rPr>
                <w:kern w:val="0"/>
                <w:sz w:val="20"/>
              </w:rPr>
              <w:t>gesehen, auf Plausibilität geprüft</w:t>
            </w:r>
          </w:p>
          <w:p w:rsidR="004D7DDA" w:rsidRDefault="004D7DDA" w:rsidP="00BA78F1">
            <w:pPr>
              <w:tabs>
                <w:tab w:val="left" w:pos="360"/>
              </w:tabs>
              <w:spacing w:line="240" w:lineRule="auto"/>
              <w:ind w:right="-110"/>
              <w:rPr>
                <w:kern w:val="0"/>
                <w:sz w:val="20"/>
              </w:rPr>
            </w:pPr>
          </w:p>
          <w:p w:rsidR="004D7DDA" w:rsidRDefault="004D7DDA" w:rsidP="00BA78F1">
            <w:pPr>
              <w:tabs>
                <w:tab w:val="left" w:pos="360"/>
              </w:tabs>
              <w:spacing w:line="240" w:lineRule="auto"/>
              <w:ind w:right="-110"/>
              <w:rPr>
                <w:kern w:val="0"/>
                <w:sz w:val="20"/>
              </w:rPr>
            </w:pPr>
          </w:p>
          <w:p w:rsidR="004D7DDA" w:rsidRDefault="004D7DDA" w:rsidP="00BA78F1">
            <w:pPr>
              <w:tabs>
                <w:tab w:val="left" w:pos="360"/>
              </w:tabs>
              <w:spacing w:line="240" w:lineRule="auto"/>
              <w:ind w:right="-110"/>
              <w:rPr>
                <w:kern w:val="0"/>
                <w:sz w:val="20"/>
              </w:rPr>
            </w:pPr>
            <w:r>
              <w:rPr>
                <w:kern w:val="0"/>
                <w:sz w:val="20"/>
              </w:rPr>
              <w:t>(Ort) …………………….… (Datum) ……………</w:t>
            </w:r>
          </w:p>
          <w:p w:rsidR="004D7DDA" w:rsidRDefault="004D7DDA" w:rsidP="00BA78F1">
            <w:pPr>
              <w:tabs>
                <w:tab w:val="left" w:pos="360"/>
              </w:tabs>
              <w:spacing w:line="240" w:lineRule="auto"/>
              <w:ind w:right="-110"/>
              <w:rPr>
                <w:kern w:val="0"/>
                <w:sz w:val="20"/>
              </w:rPr>
            </w:pPr>
          </w:p>
          <w:p w:rsidR="004D7DDA" w:rsidRDefault="004D7DDA" w:rsidP="00BA78F1">
            <w:pPr>
              <w:tabs>
                <w:tab w:val="left" w:pos="360"/>
              </w:tabs>
              <w:spacing w:line="240" w:lineRule="auto"/>
              <w:ind w:right="-110"/>
              <w:rPr>
                <w:kern w:val="0"/>
                <w:sz w:val="20"/>
              </w:rPr>
            </w:pPr>
          </w:p>
        </w:tc>
      </w:tr>
      <w:tr w:rsidR="004D7DDA" w:rsidTr="004D7DDA">
        <w:tc>
          <w:tcPr>
            <w:tcW w:w="3970" w:type="dxa"/>
          </w:tcPr>
          <w:p w:rsidR="004D7DDA" w:rsidRDefault="004D7DDA" w:rsidP="00BA78F1">
            <w:pPr>
              <w:tabs>
                <w:tab w:val="left" w:pos="360"/>
              </w:tabs>
              <w:spacing w:line="240" w:lineRule="auto"/>
              <w:ind w:right="-110"/>
              <w:rPr>
                <w:kern w:val="0"/>
                <w:sz w:val="20"/>
              </w:rPr>
            </w:pPr>
            <w:r w:rsidRPr="00750A1B">
              <w:rPr>
                <w:kern w:val="0"/>
                <w:sz w:val="20"/>
              </w:rPr>
              <w:t>FBT /</w:t>
            </w:r>
            <w:r w:rsidRPr="00750A1B">
              <w:rPr>
                <w:b/>
                <w:kern w:val="0"/>
                <w:sz w:val="20"/>
              </w:rPr>
              <w:t xml:space="preserve"> </w:t>
            </w:r>
            <w:r w:rsidRPr="00750A1B">
              <w:rPr>
                <w:kern w:val="0"/>
                <w:sz w:val="20"/>
              </w:rPr>
              <w:t>Staatliches Bauamt Schweinfurt</w:t>
            </w:r>
          </w:p>
        </w:tc>
        <w:tc>
          <w:tcPr>
            <w:tcW w:w="850" w:type="dxa"/>
          </w:tcPr>
          <w:p w:rsidR="004D7DDA" w:rsidRDefault="004D7DDA" w:rsidP="00BA78F1">
            <w:pPr>
              <w:tabs>
                <w:tab w:val="left" w:pos="360"/>
              </w:tabs>
              <w:spacing w:line="240" w:lineRule="auto"/>
              <w:ind w:right="-110"/>
              <w:rPr>
                <w:kern w:val="0"/>
                <w:sz w:val="20"/>
              </w:rPr>
            </w:pPr>
          </w:p>
        </w:tc>
        <w:tc>
          <w:tcPr>
            <w:tcW w:w="4502" w:type="dxa"/>
            <w:tcBorders>
              <w:top w:val="single" w:sz="4" w:space="0" w:color="auto"/>
            </w:tcBorders>
          </w:tcPr>
          <w:p w:rsidR="004D7DDA" w:rsidRPr="00750A1B" w:rsidRDefault="004D7DDA" w:rsidP="00BA78F1">
            <w:pPr>
              <w:spacing w:line="240" w:lineRule="auto"/>
              <w:ind w:right="-110"/>
              <w:rPr>
                <w:kern w:val="0"/>
                <w:sz w:val="20"/>
              </w:rPr>
            </w:pPr>
            <w:r>
              <w:rPr>
                <w:kern w:val="0"/>
                <w:sz w:val="20"/>
              </w:rPr>
              <w:t>S</w:t>
            </w:r>
            <w:r w:rsidRPr="00750A1B">
              <w:rPr>
                <w:kern w:val="0"/>
                <w:sz w:val="20"/>
              </w:rPr>
              <w:t>taatliches Bauamt Schweinfurt</w:t>
            </w:r>
          </w:p>
          <w:p w:rsidR="004D7DDA" w:rsidRDefault="004D7DDA" w:rsidP="00BA78F1">
            <w:pPr>
              <w:tabs>
                <w:tab w:val="left" w:pos="360"/>
              </w:tabs>
              <w:spacing w:line="240" w:lineRule="auto"/>
              <w:ind w:right="-110"/>
              <w:rPr>
                <w:kern w:val="0"/>
                <w:sz w:val="20"/>
              </w:rPr>
            </w:pPr>
            <w:r w:rsidRPr="00750A1B">
              <w:rPr>
                <w:i/>
                <w:kern w:val="0"/>
                <w:sz w:val="16"/>
                <w:szCs w:val="16"/>
              </w:rPr>
              <w:t>(notwendig bei FBT – Prüfung)</w:t>
            </w:r>
          </w:p>
        </w:tc>
      </w:tr>
    </w:tbl>
    <w:p w:rsidR="00F62B71" w:rsidRPr="005B2F7D" w:rsidRDefault="00F62B71" w:rsidP="00F62B71">
      <w:pPr>
        <w:spacing w:line="240" w:lineRule="auto"/>
        <w:ind w:right="-290"/>
        <w:rPr>
          <w:rFonts w:cs="Arial"/>
          <w:b/>
          <w:kern w:val="0"/>
          <w:sz w:val="6"/>
          <w:szCs w:val="6"/>
        </w:rPr>
      </w:pPr>
    </w:p>
    <w:p w:rsidR="00F62B71" w:rsidRPr="005B2F7D" w:rsidRDefault="00F62B71" w:rsidP="00F62B71">
      <w:pPr>
        <w:spacing w:line="240" w:lineRule="auto"/>
        <w:ind w:right="-290"/>
        <w:rPr>
          <w:rFonts w:cs="Arial"/>
          <w:b/>
          <w:kern w:val="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709"/>
        <w:gridCol w:w="2835"/>
      </w:tblGrid>
      <w:tr w:rsidR="00F62B71" w:rsidRPr="005B2F7D" w:rsidTr="009A09F3">
        <w:trPr>
          <w:trHeight w:val="340"/>
        </w:trPr>
        <w:tc>
          <w:tcPr>
            <w:tcW w:w="817"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AL</w:t>
            </w:r>
          </w:p>
        </w:tc>
        <w:tc>
          <w:tcPr>
            <w:tcW w:w="2693"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709"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T</w:t>
            </w:r>
          </w:p>
        </w:tc>
        <w:tc>
          <w:tcPr>
            <w:tcW w:w="2835" w:type="dxa"/>
            <w:shd w:val="clear" w:color="auto" w:fill="auto"/>
            <w:vAlign w:val="center"/>
          </w:tcPr>
          <w:p w:rsidR="00F62B71" w:rsidRPr="005B2F7D" w:rsidRDefault="00F62B71" w:rsidP="009A09F3">
            <w:pPr>
              <w:spacing w:line="240" w:lineRule="auto"/>
              <w:ind w:right="-290"/>
              <w:rPr>
                <w:rFonts w:cs="Arial"/>
                <w:kern w:val="0"/>
                <w:sz w:val="18"/>
                <w:szCs w:val="18"/>
              </w:rPr>
            </w:pPr>
          </w:p>
        </w:tc>
      </w:tr>
      <w:tr w:rsidR="00F62B71" w:rsidRPr="005B2F7D" w:rsidTr="009A09F3">
        <w:trPr>
          <w:trHeight w:val="340"/>
        </w:trPr>
        <w:tc>
          <w:tcPr>
            <w:tcW w:w="817"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T 12</w:t>
            </w:r>
          </w:p>
        </w:tc>
        <w:tc>
          <w:tcPr>
            <w:tcW w:w="2693"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709"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V 12</w:t>
            </w:r>
          </w:p>
        </w:tc>
        <w:tc>
          <w:tcPr>
            <w:tcW w:w="2835" w:type="dxa"/>
            <w:shd w:val="clear" w:color="auto" w:fill="auto"/>
            <w:vAlign w:val="center"/>
          </w:tcPr>
          <w:p w:rsidR="00F62B71" w:rsidRPr="005B2F7D" w:rsidRDefault="00F62B71" w:rsidP="009A09F3">
            <w:pPr>
              <w:spacing w:line="240" w:lineRule="auto"/>
              <w:ind w:right="-290"/>
              <w:rPr>
                <w:rFonts w:cs="Arial"/>
                <w:kern w:val="0"/>
                <w:sz w:val="18"/>
                <w:szCs w:val="18"/>
              </w:rPr>
            </w:pPr>
          </w:p>
        </w:tc>
      </w:tr>
      <w:tr w:rsidR="00F62B71" w:rsidRPr="005B2F7D" w:rsidTr="009A09F3">
        <w:trPr>
          <w:trHeight w:val="340"/>
        </w:trPr>
        <w:tc>
          <w:tcPr>
            <w:tcW w:w="817"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T 11_</w:t>
            </w:r>
          </w:p>
        </w:tc>
        <w:tc>
          <w:tcPr>
            <w:tcW w:w="2693"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709"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2835" w:type="dxa"/>
            <w:shd w:val="clear" w:color="auto" w:fill="auto"/>
            <w:vAlign w:val="center"/>
          </w:tcPr>
          <w:p w:rsidR="00F62B71" w:rsidRPr="005B2F7D" w:rsidRDefault="00F62B71" w:rsidP="009A09F3">
            <w:pPr>
              <w:spacing w:line="240" w:lineRule="auto"/>
              <w:ind w:right="-290"/>
              <w:rPr>
                <w:rFonts w:cs="Arial"/>
                <w:kern w:val="0"/>
                <w:sz w:val="18"/>
                <w:szCs w:val="18"/>
              </w:rPr>
            </w:pPr>
          </w:p>
        </w:tc>
      </w:tr>
    </w:tbl>
    <w:p w:rsidR="00F62B71" w:rsidRPr="005B2F7D" w:rsidRDefault="00F62B71" w:rsidP="00F62B71">
      <w:pPr>
        <w:spacing w:line="240" w:lineRule="auto"/>
        <w:ind w:right="-290"/>
        <w:rPr>
          <w:rFonts w:cs="Arial"/>
          <w:kern w:val="0"/>
          <w:sz w:val="24"/>
          <w:szCs w:val="24"/>
        </w:rPr>
      </w:pPr>
    </w:p>
    <w:p w:rsidR="00F62B71" w:rsidRPr="005B2F7D" w:rsidRDefault="00F62B71" w:rsidP="00F62B71">
      <w:pPr>
        <w:spacing w:line="240" w:lineRule="auto"/>
        <w:ind w:right="-110"/>
        <w:rPr>
          <w:b/>
          <w:kern w:val="0"/>
          <w:sz w:val="18"/>
          <w:szCs w:val="18"/>
        </w:rPr>
      </w:pPr>
    </w:p>
    <w:p w:rsidR="00F62B71" w:rsidRPr="005B2F7D" w:rsidRDefault="00F62B71" w:rsidP="00F62B71">
      <w:pPr>
        <w:spacing w:line="240" w:lineRule="auto"/>
        <w:ind w:right="-110"/>
        <w:rPr>
          <w:b/>
          <w:kern w:val="0"/>
          <w:sz w:val="18"/>
          <w:szCs w:val="18"/>
        </w:rPr>
      </w:pPr>
    </w:p>
    <w:p w:rsidR="0000697F" w:rsidRDefault="0000697F" w:rsidP="009C2B24">
      <w:pPr>
        <w:spacing w:after="120" w:line="240" w:lineRule="auto"/>
        <w:ind w:right="-110"/>
        <w:rPr>
          <w:b/>
          <w:kern w:val="0"/>
          <w:szCs w:val="22"/>
        </w:rPr>
      </w:pPr>
      <w:r>
        <w:rPr>
          <w:b/>
          <w:kern w:val="0"/>
          <w:szCs w:val="22"/>
        </w:rPr>
        <w:t>Anlagen:</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8"/>
            <w:enabled/>
            <w:calcOnExit w:val="0"/>
            <w:checkBox>
              <w:sizeAuto/>
              <w:default w:val="1"/>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Aufgliederung der Nachtragseinheitspreise, Formblatt 223</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6"/>
            <w:enabled/>
            <w:calcOnExit w:val="0"/>
            <w:checkBox>
              <w:sizeAuto/>
              <w:default w:val="0"/>
              <w:checked/>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Vergütungszuordnung und - berechnung, Formblatt 521</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Auszug aus der Urkalkulation</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Angaben über Lohn, Zuschläge, Einzelkosten der Teilleistungen</w:t>
      </w:r>
    </w:p>
    <w:p w:rsidR="0000697F" w:rsidRDefault="0000697F" w:rsidP="0000697F">
      <w:pPr>
        <w:tabs>
          <w:tab w:val="left" w:pos="360"/>
        </w:tabs>
        <w:spacing w:line="240" w:lineRule="auto"/>
        <w:ind w:right="-11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r>
      <w:r>
        <w:rPr>
          <w:kern w:val="0"/>
          <w:sz w:val="20"/>
        </w:rPr>
        <w:fldChar w:fldCharType="begin">
          <w:ffData>
            <w:name w:val="Text96"/>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p>
    <w:p w:rsidR="0000697F" w:rsidRDefault="0000697F" w:rsidP="0000697F">
      <w:pPr>
        <w:spacing w:line="240" w:lineRule="auto"/>
        <w:ind w:right="-110"/>
        <w:rPr>
          <w:kern w:val="0"/>
          <w:sz w:val="16"/>
          <w:szCs w:val="16"/>
        </w:rPr>
      </w:pPr>
    </w:p>
    <w:p w:rsidR="009C2B24" w:rsidRDefault="009C2B24" w:rsidP="0000697F">
      <w:pPr>
        <w:spacing w:line="240" w:lineRule="auto"/>
        <w:ind w:right="-110"/>
        <w:rPr>
          <w:kern w:val="0"/>
          <w:sz w:val="16"/>
          <w:szCs w:val="16"/>
        </w:rPr>
      </w:pPr>
    </w:p>
    <w:p w:rsidR="009C2B24" w:rsidRDefault="009C2B24" w:rsidP="0000697F">
      <w:pPr>
        <w:spacing w:line="240" w:lineRule="auto"/>
        <w:ind w:right="-110"/>
        <w:rPr>
          <w:kern w:val="0"/>
          <w:sz w:val="16"/>
          <w:szCs w:val="16"/>
        </w:rPr>
      </w:pPr>
    </w:p>
    <w:p w:rsidR="009C2B24" w:rsidRDefault="009C2B24" w:rsidP="0000697F">
      <w:pPr>
        <w:spacing w:line="240" w:lineRule="auto"/>
        <w:ind w:right="-110"/>
        <w:rPr>
          <w:kern w:val="0"/>
          <w:sz w:val="16"/>
          <w:szCs w:val="16"/>
        </w:rPr>
      </w:pPr>
    </w:p>
    <w:p w:rsidR="0000697F" w:rsidRPr="0000697F" w:rsidRDefault="0000697F" w:rsidP="009C2B24">
      <w:pPr>
        <w:spacing w:after="120" w:line="240" w:lineRule="auto"/>
        <w:ind w:right="-110"/>
        <w:rPr>
          <w:b/>
          <w:kern w:val="0"/>
          <w:szCs w:val="22"/>
        </w:rPr>
      </w:pPr>
      <w:r w:rsidRPr="0000697F">
        <w:rPr>
          <w:b/>
          <w:kern w:val="0"/>
          <w:szCs w:val="22"/>
        </w:rPr>
        <w:t>Nachtragsverhandlung mit dem Auftragnehmer</w:t>
      </w:r>
    </w:p>
    <w:p w:rsidR="0000697F" w:rsidRDefault="0000697F" w:rsidP="0000697F">
      <w:pPr>
        <w:tabs>
          <w:tab w:val="left" w:pos="360"/>
        </w:tabs>
        <w:spacing w:line="240" w:lineRule="auto"/>
        <w:ind w:right="-110"/>
        <w:rPr>
          <w:kern w:val="0"/>
          <w:sz w:val="20"/>
        </w:rPr>
      </w:pPr>
      <w:r>
        <w:rPr>
          <w:kern w:val="0"/>
          <w:sz w:val="20"/>
        </w:rPr>
        <w:fldChar w:fldCharType="begin">
          <w:ffData>
            <w:name w:val="Kontrollkästchen83"/>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 xml:space="preserve">fand am </w:t>
      </w:r>
      <w:r>
        <w:rPr>
          <w:kern w:val="0"/>
          <w:sz w:val="20"/>
        </w:rPr>
        <w:fldChar w:fldCharType="begin">
          <w:ffData>
            <w:name w:val="Text93"/>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r>
        <w:rPr>
          <w:kern w:val="0"/>
          <w:sz w:val="20"/>
        </w:rPr>
        <w:t xml:space="preserve"> (Datum) statt. Die Preise wurden einvernehmlich verhandelt. </w:t>
      </w:r>
      <w:r>
        <w:rPr>
          <w:kern w:val="0"/>
          <w:sz w:val="20"/>
        </w:rPr>
        <w:fldChar w:fldCharType="begin">
          <w:ffData>
            <w:name w:val="Text107"/>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p>
    <w:p w:rsidR="0000697F" w:rsidRDefault="0000697F" w:rsidP="009C2B24">
      <w:pPr>
        <w:tabs>
          <w:tab w:val="left" w:pos="360"/>
        </w:tabs>
        <w:spacing w:after="60" w:line="240" w:lineRule="auto"/>
        <w:ind w:right="-110"/>
        <w:rPr>
          <w:kern w:val="0"/>
          <w:sz w:val="20"/>
        </w:rPr>
      </w:pPr>
      <w:r>
        <w:rPr>
          <w:kern w:val="0"/>
          <w:sz w:val="20"/>
        </w:rPr>
        <w:tab/>
      </w: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 xml:space="preserve"> Preise wurden nicht geändert        </w:t>
      </w: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 xml:space="preserve"> Preise wurden geändert </w:t>
      </w:r>
    </w:p>
    <w:p w:rsidR="0000697F" w:rsidRDefault="0000697F" w:rsidP="009C2B24">
      <w:pPr>
        <w:tabs>
          <w:tab w:val="left" w:pos="360"/>
        </w:tabs>
        <w:spacing w:after="60" w:line="240" w:lineRule="auto"/>
        <w:ind w:left="360" w:right="-110" w:hanging="36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 xml:space="preserve">fand am </w:t>
      </w:r>
      <w:r>
        <w:rPr>
          <w:kern w:val="0"/>
          <w:sz w:val="20"/>
        </w:rPr>
        <w:fldChar w:fldCharType="begin">
          <w:ffData>
            <w:name w:val="Text93"/>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r>
        <w:rPr>
          <w:kern w:val="0"/>
          <w:sz w:val="20"/>
        </w:rPr>
        <w:t xml:space="preserve"> (Datum) statt. Trotz intensiver Nachtragsbesprechung konnte (siehe Seite 3 ff) kein Einvernehmen erreicht werden. Die Vergütung wurde deshalb zu angemessenen Preisen vom Auftraggeber einseitig festgelegt.</w:t>
      </w:r>
    </w:p>
    <w:p w:rsidR="0000697F" w:rsidRDefault="0000697F" w:rsidP="0000697F">
      <w:pPr>
        <w:tabs>
          <w:tab w:val="left" w:pos="360"/>
        </w:tabs>
        <w:spacing w:line="240" w:lineRule="auto"/>
        <w:ind w:left="360" w:right="-110" w:hanging="36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r>
      <w:r>
        <w:rPr>
          <w:noProof/>
          <w:kern w:val="0"/>
          <w:sz w:val="20"/>
        </w:rPr>
        <w:fldChar w:fldCharType="begin">
          <w:ffData>
            <w:name w:val="Text93"/>
            <w:enabled/>
            <w:calcOnExit w:val="0"/>
            <w:textInput/>
          </w:ffData>
        </w:fldChar>
      </w:r>
      <w:r>
        <w:rPr>
          <w:noProof/>
          <w:kern w:val="0"/>
          <w:sz w:val="20"/>
        </w:rPr>
        <w:instrText xml:space="preserve"> FORMTEXT </w:instrText>
      </w:r>
      <w:r>
        <w:rPr>
          <w:noProof/>
          <w:kern w:val="0"/>
          <w:sz w:val="20"/>
        </w:rPr>
      </w:r>
      <w:r>
        <w:rPr>
          <w:noProof/>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noProof/>
          <w:kern w:val="0"/>
          <w:sz w:val="20"/>
        </w:rPr>
        <w:fldChar w:fldCharType="end"/>
      </w:r>
    </w:p>
    <w:p w:rsidR="0000697F" w:rsidRDefault="0000697F" w:rsidP="0000697F">
      <w:pPr>
        <w:spacing w:line="240" w:lineRule="auto"/>
        <w:ind w:right="-110"/>
        <w:rPr>
          <w:b/>
          <w:kern w:val="0"/>
          <w:sz w:val="16"/>
          <w:szCs w:val="16"/>
        </w:rPr>
      </w:pPr>
    </w:p>
    <w:p w:rsidR="009C2B24" w:rsidRDefault="009C2B24" w:rsidP="0000697F">
      <w:pPr>
        <w:spacing w:line="240" w:lineRule="auto"/>
        <w:ind w:right="-110"/>
        <w:rPr>
          <w:b/>
          <w:kern w:val="0"/>
          <w:sz w:val="16"/>
          <w:szCs w:val="16"/>
        </w:rPr>
      </w:pPr>
    </w:p>
    <w:p w:rsidR="0000697F" w:rsidRDefault="0000697F" w:rsidP="009C2B24">
      <w:pPr>
        <w:spacing w:after="120" w:line="240" w:lineRule="auto"/>
        <w:ind w:right="-110"/>
        <w:rPr>
          <w:b/>
          <w:kern w:val="0"/>
          <w:szCs w:val="22"/>
        </w:rPr>
      </w:pPr>
      <w:r>
        <w:rPr>
          <w:b/>
          <w:kern w:val="0"/>
          <w:szCs w:val="22"/>
        </w:rPr>
        <w:t>Urkalkulation</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liegt nicht vor</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 xml:space="preserve">wurde zur Nachtragsprüfung geöffnet. </w:t>
      </w:r>
      <w:r>
        <w:rPr>
          <w:kern w:val="0"/>
          <w:sz w:val="20"/>
        </w:rPr>
        <w:fldChar w:fldCharType="begin">
          <w:ffData>
            <w:name w:val="Text102"/>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p>
    <w:p w:rsidR="0000697F" w:rsidRDefault="0000697F" w:rsidP="0000697F">
      <w:pPr>
        <w:tabs>
          <w:tab w:val="left" w:pos="360"/>
        </w:tabs>
        <w:spacing w:line="240" w:lineRule="auto"/>
        <w:ind w:right="-11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r>
      <w:r>
        <w:rPr>
          <w:b/>
          <w:kern w:val="0"/>
          <w:sz w:val="20"/>
          <w:szCs w:val="24"/>
        </w:rPr>
        <w:fldChar w:fldCharType="begin">
          <w:ffData>
            <w:name w:val="Text93"/>
            <w:enabled/>
            <w:calcOnExit w:val="0"/>
            <w:textInput/>
          </w:ffData>
        </w:fldChar>
      </w:r>
      <w:r>
        <w:rPr>
          <w:b/>
          <w:kern w:val="0"/>
          <w:sz w:val="20"/>
          <w:szCs w:val="24"/>
        </w:rPr>
        <w:instrText xml:space="preserve"> FORMTEXT </w:instrText>
      </w:r>
      <w:r>
        <w:rPr>
          <w:b/>
          <w:kern w:val="0"/>
          <w:sz w:val="20"/>
          <w:szCs w:val="24"/>
        </w:rPr>
      </w:r>
      <w:r>
        <w:rPr>
          <w:b/>
          <w:kern w:val="0"/>
          <w:sz w:val="20"/>
          <w:szCs w:val="24"/>
        </w:rPr>
        <w:fldChar w:fldCharType="separate"/>
      </w:r>
      <w:r w:rsidR="009C2B24">
        <w:rPr>
          <w:b/>
          <w:noProof/>
          <w:kern w:val="0"/>
          <w:sz w:val="20"/>
          <w:szCs w:val="24"/>
        </w:rPr>
        <w:t> </w:t>
      </w:r>
      <w:r w:rsidR="009C2B24">
        <w:rPr>
          <w:b/>
          <w:noProof/>
          <w:kern w:val="0"/>
          <w:sz w:val="20"/>
          <w:szCs w:val="24"/>
        </w:rPr>
        <w:t> </w:t>
      </w:r>
      <w:r w:rsidR="009C2B24">
        <w:rPr>
          <w:b/>
          <w:noProof/>
          <w:kern w:val="0"/>
          <w:sz w:val="20"/>
          <w:szCs w:val="24"/>
        </w:rPr>
        <w:t> </w:t>
      </w:r>
      <w:r w:rsidR="009C2B24">
        <w:rPr>
          <w:b/>
          <w:noProof/>
          <w:kern w:val="0"/>
          <w:sz w:val="20"/>
          <w:szCs w:val="24"/>
        </w:rPr>
        <w:t> </w:t>
      </w:r>
      <w:r w:rsidR="009C2B24">
        <w:rPr>
          <w:b/>
          <w:noProof/>
          <w:kern w:val="0"/>
          <w:sz w:val="20"/>
          <w:szCs w:val="24"/>
        </w:rPr>
        <w:t> </w:t>
      </w:r>
      <w:r>
        <w:rPr>
          <w:b/>
          <w:kern w:val="0"/>
          <w:sz w:val="20"/>
          <w:szCs w:val="24"/>
        </w:rPr>
        <w:fldChar w:fldCharType="end"/>
      </w:r>
    </w:p>
    <w:p w:rsidR="0000697F" w:rsidRDefault="009C2B24" w:rsidP="0000697F">
      <w:pPr>
        <w:spacing w:line="240" w:lineRule="auto"/>
        <w:ind w:right="-110"/>
        <w:rPr>
          <w:b/>
          <w:kern w:val="0"/>
          <w:sz w:val="16"/>
          <w:szCs w:val="16"/>
        </w:rPr>
      </w:pPr>
      <w:r>
        <w:rPr>
          <w:b/>
          <w:kern w:val="0"/>
          <w:sz w:val="16"/>
          <w:szCs w:val="16"/>
        </w:rPr>
        <w:br/>
      </w:r>
    </w:p>
    <w:p w:rsidR="0000697F" w:rsidRDefault="0000697F" w:rsidP="009C2B24">
      <w:pPr>
        <w:spacing w:after="120" w:line="240" w:lineRule="auto"/>
        <w:ind w:right="-110"/>
        <w:rPr>
          <w:b/>
          <w:kern w:val="0"/>
          <w:szCs w:val="22"/>
        </w:rPr>
      </w:pPr>
      <w:r>
        <w:rPr>
          <w:b/>
          <w:kern w:val="0"/>
          <w:szCs w:val="22"/>
        </w:rPr>
        <w:t>Entfallene Positionen / Massenminderungen / Massenmehrungen</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keine</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1"/>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auf Veranlassung AG: siehe Formblatt 521 (NA 100 / NA 200 bzw. NA 300)</w:t>
      </w:r>
    </w:p>
    <w:p w:rsidR="0000697F" w:rsidRDefault="0000697F" w:rsidP="0000697F">
      <w:pPr>
        <w:tabs>
          <w:tab w:val="left" w:pos="360"/>
        </w:tabs>
        <w:spacing w:line="240" w:lineRule="auto"/>
        <w:ind w:right="-110"/>
        <w:rPr>
          <w:kern w:val="0"/>
          <w:sz w:val="20"/>
        </w:rPr>
      </w:pPr>
      <w:r>
        <w:rPr>
          <w:kern w:val="0"/>
          <w:sz w:val="20"/>
        </w:rPr>
        <w:fldChar w:fldCharType="begin">
          <w:ffData>
            <w:name w:val="Kontrollkästchen81"/>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 xml:space="preserve">im Nachtragsangebot des AN enthalten: siehe Nachtragsangebot(e) Nr. </w:t>
      </w:r>
      <w:r>
        <w:rPr>
          <w:noProof/>
          <w:kern w:val="0"/>
          <w:sz w:val="20"/>
        </w:rPr>
        <w:fldChar w:fldCharType="begin">
          <w:ffData>
            <w:name w:val="Text93"/>
            <w:enabled/>
            <w:calcOnExit w:val="0"/>
            <w:textInput/>
          </w:ffData>
        </w:fldChar>
      </w:r>
      <w:r>
        <w:rPr>
          <w:noProof/>
          <w:kern w:val="0"/>
          <w:sz w:val="20"/>
        </w:rPr>
        <w:instrText xml:space="preserve"> FORMTEXT </w:instrText>
      </w:r>
      <w:r>
        <w:rPr>
          <w:noProof/>
          <w:kern w:val="0"/>
          <w:sz w:val="20"/>
        </w:rPr>
      </w:r>
      <w:r>
        <w:rPr>
          <w:noProof/>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noProof/>
          <w:kern w:val="0"/>
          <w:sz w:val="20"/>
        </w:rPr>
        <w:fldChar w:fldCharType="end"/>
      </w:r>
    </w:p>
    <w:p w:rsidR="0000697F" w:rsidRDefault="0000697F" w:rsidP="0000697F">
      <w:pPr>
        <w:tabs>
          <w:tab w:val="left" w:pos="360"/>
        </w:tabs>
        <w:spacing w:line="240" w:lineRule="auto"/>
        <w:ind w:right="-110"/>
        <w:rPr>
          <w:kern w:val="0"/>
          <w:sz w:val="16"/>
          <w:szCs w:val="16"/>
        </w:rPr>
      </w:pPr>
    </w:p>
    <w:p w:rsidR="009C2B24" w:rsidRDefault="009C2B24" w:rsidP="0000697F">
      <w:pPr>
        <w:tabs>
          <w:tab w:val="left" w:pos="360"/>
        </w:tabs>
        <w:spacing w:line="240" w:lineRule="auto"/>
        <w:ind w:right="-110"/>
        <w:rPr>
          <w:kern w:val="0"/>
          <w:sz w:val="16"/>
          <w:szCs w:val="16"/>
        </w:rPr>
      </w:pPr>
    </w:p>
    <w:p w:rsidR="0000697F" w:rsidRDefault="0000697F" w:rsidP="009C2B24">
      <w:pPr>
        <w:spacing w:after="120" w:line="240" w:lineRule="auto"/>
        <w:ind w:right="-110"/>
        <w:rPr>
          <w:b/>
          <w:kern w:val="0"/>
          <w:szCs w:val="22"/>
        </w:rPr>
      </w:pPr>
      <w:r>
        <w:rPr>
          <w:b/>
          <w:kern w:val="0"/>
          <w:szCs w:val="22"/>
        </w:rPr>
        <w:t>Nachtragsprüfung:</w:t>
      </w:r>
    </w:p>
    <w:p w:rsidR="0000697F" w:rsidRDefault="0000697F" w:rsidP="0000697F">
      <w:pPr>
        <w:spacing w:line="240" w:lineRule="auto"/>
        <w:ind w:right="-110"/>
        <w:jc w:val="both"/>
        <w:rPr>
          <w:kern w:val="0"/>
          <w:sz w:val="20"/>
        </w:rPr>
      </w:pPr>
      <w:r>
        <w:rPr>
          <w:kern w:val="0"/>
          <w:sz w:val="20"/>
        </w:rPr>
        <w:t>Das / Die Nachtragsangebot(e) wurde(n) rechnerisch, fachtechnisch und wirtschaftlich unter Beachtung der Richtlinie 510 Leitfaden zur Vergütung bei Nachträgen und der Richtlinie 530.StB Nachträge (Ver-gabehandbuch Bayern, Abschnitt 5) geprüft. Alle vergütungsrelevanten vorhersehbaren Umstände wurden bei der Prüfung berücksichtigt. Die Forderungen sind dem Grund nach und in der geprüften und festgestellten Höhe nach berechtigt. Die ausführliche Prüfung dem Grunde nach ist auf den Seiten 3ff. dokumentiert.</w:t>
      </w:r>
    </w:p>
    <w:p w:rsidR="0000697F" w:rsidRDefault="0000697F" w:rsidP="0000697F">
      <w:pPr>
        <w:spacing w:line="240" w:lineRule="auto"/>
        <w:ind w:right="-110"/>
        <w:rPr>
          <w:kern w:val="0"/>
          <w:sz w:val="16"/>
          <w:szCs w:val="16"/>
        </w:rPr>
      </w:pPr>
    </w:p>
    <w:p w:rsidR="009C2B24" w:rsidRDefault="009C2B24" w:rsidP="0000697F">
      <w:pPr>
        <w:spacing w:line="240" w:lineRule="auto"/>
        <w:ind w:right="-110"/>
        <w:rPr>
          <w:kern w:val="0"/>
          <w:sz w:val="16"/>
          <w:szCs w:val="16"/>
        </w:rPr>
      </w:pPr>
    </w:p>
    <w:p w:rsidR="0000697F" w:rsidRPr="0000697F" w:rsidRDefault="0000697F" w:rsidP="009C2B24">
      <w:pPr>
        <w:spacing w:after="120" w:line="240" w:lineRule="auto"/>
        <w:ind w:right="-110"/>
        <w:rPr>
          <w:kern w:val="0"/>
          <w:szCs w:val="22"/>
        </w:rPr>
      </w:pPr>
      <w:r w:rsidRPr="0000697F">
        <w:rPr>
          <w:b/>
          <w:kern w:val="0"/>
          <w:szCs w:val="22"/>
        </w:rPr>
        <w:t>Prüfung der Höhe nach</w:t>
      </w:r>
      <w:r w:rsidRPr="0000697F">
        <w:rPr>
          <w:kern w:val="0"/>
          <w:szCs w:val="22"/>
        </w:rPr>
        <w:t xml:space="preserve">: </w:t>
      </w:r>
    </w:p>
    <w:p w:rsidR="0000697F" w:rsidRDefault="0000697F" w:rsidP="009C2B24">
      <w:pPr>
        <w:tabs>
          <w:tab w:val="left" w:pos="360"/>
        </w:tabs>
        <w:spacing w:after="60" w:line="240" w:lineRule="auto"/>
        <w:ind w:left="360" w:right="-110" w:hanging="360"/>
        <w:rPr>
          <w:kern w:val="0"/>
          <w:sz w:val="20"/>
        </w:rPr>
      </w:pPr>
      <w:r>
        <w:rPr>
          <w:kern w:val="0"/>
          <w:sz w:val="20"/>
        </w:rPr>
        <w:fldChar w:fldCharType="begin">
          <w:ffData>
            <w:name w:val="Kontrollkästchen90"/>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Bei geänderter Leistung nach § 2 Nr. 5 VOB/B wurden die Mehr bzw. Minderkosten gegenüber der Urkalkulation bzw. vergleichbarer Grundpositionen geprüft und werden bestätigt.</w:t>
      </w:r>
    </w:p>
    <w:p w:rsidR="0000697F" w:rsidRDefault="0000697F" w:rsidP="0000697F">
      <w:pPr>
        <w:tabs>
          <w:tab w:val="left" w:pos="360"/>
        </w:tabs>
        <w:spacing w:line="240" w:lineRule="auto"/>
        <w:ind w:left="360" w:right="-110" w:hanging="360"/>
        <w:rPr>
          <w:kern w:val="0"/>
          <w:sz w:val="20"/>
        </w:rPr>
      </w:pPr>
      <w:r>
        <w:rPr>
          <w:kern w:val="0"/>
          <w:sz w:val="20"/>
        </w:rPr>
        <w:fldChar w:fldCharType="begin">
          <w:ffData>
            <w:name w:val="Kontrollkästchen91"/>
            <w:enabled/>
            <w:calcOnExit w:val="0"/>
            <w:checkBox>
              <w:sizeAuto/>
              <w:default w:val="0"/>
            </w:checkBox>
          </w:ffData>
        </w:fldChar>
      </w:r>
      <w:r>
        <w:rPr>
          <w:kern w:val="0"/>
          <w:sz w:val="20"/>
        </w:rPr>
        <w:instrText xml:space="preserve"> FORMCHECKBOX </w:instrText>
      </w:r>
      <w:r w:rsidR="004B101F">
        <w:rPr>
          <w:kern w:val="0"/>
          <w:sz w:val="20"/>
        </w:rPr>
      </w:r>
      <w:r w:rsidR="004B101F">
        <w:rPr>
          <w:kern w:val="0"/>
          <w:sz w:val="20"/>
        </w:rPr>
        <w:fldChar w:fldCharType="separate"/>
      </w:r>
      <w:r>
        <w:rPr>
          <w:kern w:val="0"/>
          <w:sz w:val="20"/>
        </w:rPr>
        <w:fldChar w:fldCharType="end"/>
      </w:r>
      <w:r>
        <w:rPr>
          <w:kern w:val="0"/>
          <w:sz w:val="20"/>
        </w:rPr>
        <w:tab/>
        <w:t>Bei zusätzlichen Leistungen nach § 2 Nr. 6 VOB/B wurden die Mehr bzw. Minderkosten gegenüber der Urkalkulation bzw. vergleichbarer Grundpositionen geprüft und werden bestätigt. Wenn kein Vergleich möglich war entspricht der Preis einem derzeitigen ortsüblichen Marktpreis.</w:t>
      </w:r>
    </w:p>
    <w:p w:rsidR="0000697F" w:rsidRDefault="0000697F" w:rsidP="0000697F">
      <w:pPr>
        <w:tabs>
          <w:tab w:val="left" w:pos="360"/>
        </w:tabs>
        <w:spacing w:line="240" w:lineRule="auto"/>
        <w:ind w:left="360" w:right="-110" w:hanging="360"/>
        <w:rPr>
          <w:kern w:val="0"/>
          <w:sz w:val="20"/>
        </w:rPr>
      </w:pPr>
    </w:p>
    <w:p w:rsidR="0000697F" w:rsidRDefault="0000697F" w:rsidP="0000697F">
      <w:pPr>
        <w:tabs>
          <w:tab w:val="left" w:pos="360"/>
        </w:tabs>
        <w:spacing w:line="240" w:lineRule="auto"/>
        <w:ind w:left="360" w:right="-110" w:hanging="360"/>
        <w:rPr>
          <w:kern w:val="0"/>
          <w:sz w:val="20"/>
        </w:rPr>
      </w:pPr>
    </w:p>
    <w:p w:rsidR="0000697F" w:rsidRDefault="0000697F" w:rsidP="0000697F">
      <w:pPr>
        <w:spacing w:line="240" w:lineRule="auto"/>
        <w:ind w:right="-110"/>
        <w:rPr>
          <w:i/>
          <w:kern w:val="0"/>
          <w:sz w:val="16"/>
          <w:szCs w:val="16"/>
        </w:rPr>
      </w:pPr>
      <w:r>
        <w:rPr>
          <w:b/>
          <w:kern w:val="0"/>
          <w:sz w:val="24"/>
          <w:szCs w:val="24"/>
        </w:rPr>
        <w:tab/>
      </w:r>
      <w:r>
        <w:rPr>
          <w:b/>
          <w:kern w:val="0"/>
          <w:sz w:val="24"/>
          <w:szCs w:val="24"/>
        </w:rPr>
        <w:tab/>
      </w:r>
      <w:r>
        <w:rPr>
          <w:b/>
          <w:kern w:val="0"/>
          <w:sz w:val="24"/>
          <w:szCs w:val="24"/>
        </w:rPr>
        <w:tab/>
      </w:r>
      <w:r>
        <w:rPr>
          <w:b/>
          <w:kern w:val="0"/>
          <w:sz w:val="24"/>
          <w:szCs w:val="24"/>
        </w:rPr>
        <w:tab/>
      </w:r>
      <w:r>
        <w:rPr>
          <w:b/>
          <w:kern w:val="0"/>
          <w:sz w:val="24"/>
          <w:szCs w:val="24"/>
        </w:rPr>
        <w:tab/>
        <w:t xml:space="preserve">             </w:t>
      </w: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i/>
          <w:kern w:val="0"/>
          <w:sz w:val="16"/>
          <w:szCs w:val="16"/>
        </w:rPr>
      </w:pPr>
      <w:r>
        <w:rPr>
          <w:b/>
          <w:kern w:val="0"/>
          <w:sz w:val="24"/>
          <w:szCs w:val="24"/>
        </w:rPr>
        <w:t>Prüfung der Nachtragsangebote dem Grunde nach:</w:t>
      </w:r>
    </w:p>
    <w:p w:rsidR="0000697F" w:rsidRDefault="0000697F" w:rsidP="0000697F">
      <w:pPr>
        <w:spacing w:line="240" w:lineRule="auto"/>
        <w:ind w:right="-110"/>
        <w:rPr>
          <w:i/>
          <w:kern w:val="0"/>
          <w:sz w:val="20"/>
        </w:rPr>
      </w:pPr>
    </w:p>
    <w:p w:rsidR="0000697F" w:rsidRDefault="0000697F" w:rsidP="0000697F">
      <w:pPr>
        <w:spacing w:line="240" w:lineRule="auto"/>
        <w:ind w:right="-110"/>
        <w:jc w:val="both"/>
        <w:rPr>
          <w:i/>
          <w:kern w:val="0"/>
          <w:sz w:val="20"/>
        </w:rPr>
      </w:pPr>
      <w:r>
        <w:rPr>
          <w:i/>
          <w:kern w:val="0"/>
          <w:sz w:val="20"/>
        </w:rPr>
        <w:t>Nachfolgend sind die Nachtragsangebote einzeln zu betrachten (Anlass für den Nachtrag / Erläuterung zur Nachtragsleistung). Die einzelnen Positionen der Nachtragsangebote sind einzeln zu begründen oder im begründeten Ausnahmefall zu mehreren Positionen zusammenzufassen.</w:t>
      </w:r>
    </w:p>
    <w:p w:rsidR="0000697F" w:rsidRDefault="0000697F" w:rsidP="0000697F">
      <w:pPr>
        <w:spacing w:line="240" w:lineRule="auto"/>
        <w:ind w:right="-110"/>
        <w:jc w:val="both"/>
        <w:rPr>
          <w:i/>
          <w:kern w:val="0"/>
          <w:sz w:val="20"/>
        </w:rPr>
      </w:pPr>
    </w:p>
    <w:p w:rsidR="0000697F" w:rsidRDefault="0000697F" w:rsidP="0000697F">
      <w:pPr>
        <w:spacing w:line="240" w:lineRule="auto"/>
        <w:ind w:right="-110"/>
        <w:rPr>
          <w:i/>
          <w:kern w:val="0"/>
          <w:sz w:val="20"/>
        </w:rPr>
      </w:pPr>
    </w:p>
    <w:p w:rsidR="0000697F" w:rsidRDefault="0000697F" w:rsidP="0000697F">
      <w:pPr>
        <w:spacing w:line="240" w:lineRule="auto"/>
        <w:ind w:right="-110"/>
        <w:rPr>
          <w:i/>
          <w:kern w:val="0"/>
          <w:sz w:val="20"/>
        </w:rPr>
      </w:pPr>
    </w:p>
    <w:p w:rsidR="0000697F" w:rsidRDefault="0000697F" w:rsidP="0000697F">
      <w:pPr>
        <w:spacing w:line="240" w:lineRule="auto"/>
        <w:ind w:right="-110"/>
        <w:rPr>
          <w:i/>
          <w:kern w:val="0"/>
          <w:sz w:val="20"/>
        </w:rPr>
      </w:pPr>
    </w:p>
    <w:p w:rsidR="0000697F" w:rsidRDefault="0000697F" w:rsidP="0000697F">
      <w:pPr>
        <w:spacing w:line="240" w:lineRule="auto"/>
        <w:ind w:right="-110"/>
        <w:rPr>
          <w:b/>
          <w:kern w:val="0"/>
          <w:sz w:val="20"/>
        </w:rPr>
      </w:pPr>
      <w:r>
        <w:rPr>
          <w:b/>
          <w:kern w:val="0"/>
          <w:sz w:val="20"/>
        </w:rPr>
        <w:t xml:space="preserve">Nachtragsangebot </w:t>
      </w:r>
      <w:r>
        <w:rPr>
          <w:i/>
          <w:kern w:val="0"/>
          <w:sz w:val="16"/>
          <w:szCs w:val="16"/>
        </w:rPr>
        <w:t>(Nr., Datum)</w:t>
      </w:r>
      <w:r>
        <w:rPr>
          <w:b/>
          <w:kern w:val="0"/>
          <w:sz w:val="20"/>
        </w:rPr>
        <w:t>:</w:t>
      </w:r>
    </w:p>
    <w:p w:rsidR="0000697F" w:rsidRDefault="0000697F" w:rsidP="0000697F">
      <w:pPr>
        <w:spacing w:line="240" w:lineRule="auto"/>
        <w:ind w:right="-110"/>
        <w:rPr>
          <w:i/>
          <w:kern w:val="0"/>
          <w:szCs w:val="22"/>
        </w:rPr>
      </w:pPr>
    </w:p>
    <w:p w:rsidR="0000697F" w:rsidRDefault="0000697F" w:rsidP="0000697F">
      <w:pPr>
        <w:spacing w:line="240" w:lineRule="auto"/>
        <w:ind w:right="-110"/>
        <w:rPr>
          <w:b/>
          <w:i/>
          <w:kern w:val="0"/>
          <w:szCs w:val="22"/>
        </w:rPr>
      </w:pPr>
      <w:r>
        <w:rPr>
          <w:b/>
          <w:noProof/>
          <w:kern w:val="0"/>
          <w:sz w:val="20"/>
        </w:rPr>
        <w:fldChar w:fldCharType="begin">
          <w:ffData>
            <w:name w:val="Text93"/>
            <w:enabled/>
            <w:calcOnExit w:val="0"/>
            <w:textInput/>
          </w:ffData>
        </w:fldChar>
      </w:r>
      <w:r>
        <w:rPr>
          <w:b/>
          <w:noProof/>
          <w:kern w:val="0"/>
          <w:sz w:val="20"/>
        </w:rPr>
        <w:instrText xml:space="preserve"> FORMTEXT </w:instrText>
      </w:r>
      <w:r>
        <w:rPr>
          <w:b/>
          <w:noProof/>
          <w:kern w:val="0"/>
          <w:sz w:val="20"/>
        </w:rPr>
      </w:r>
      <w:r>
        <w:rPr>
          <w:b/>
          <w:noProof/>
          <w:kern w:val="0"/>
          <w:sz w:val="20"/>
        </w:rPr>
        <w:fldChar w:fldCharType="separate"/>
      </w:r>
      <w:r w:rsidR="009C2B24">
        <w:rPr>
          <w:b/>
          <w:noProof/>
          <w:kern w:val="0"/>
          <w:sz w:val="20"/>
        </w:rPr>
        <w:t> </w:t>
      </w:r>
      <w:r w:rsidR="009C2B24">
        <w:rPr>
          <w:b/>
          <w:noProof/>
          <w:kern w:val="0"/>
          <w:sz w:val="20"/>
        </w:rPr>
        <w:t> </w:t>
      </w:r>
      <w:r w:rsidR="009C2B24">
        <w:rPr>
          <w:b/>
          <w:noProof/>
          <w:kern w:val="0"/>
          <w:sz w:val="20"/>
        </w:rPr>
        <w:t> </w:t>
      </w:r>
      <w:r w:rsidR="009C2B24">
        <w:rPr>
          <w:b/>
          <w:noProof/>
          <w:kern w:val="0"/>
          <w:sz w:val="20"/>
        </w:rPr>
        <w:t> </w:t>
      </w:r>
      <w:r w:rsidR="009C2B24">
        <w:rPr>
          <w:b/>
          <w:noProof/>
          <w:kern w:val="0"/>
          <w:sz w:val="20"/>
        </w:rPr>
        <w:t> </w:t>
      </w:r>
      <w:r>
        <w:rPr>
          <w:b/>
          <w:noProof/>
          <w:kern w:val="0"/>
          <w:sz w:val="20"/>
        </w:rPr>
        <w:fldChar w:fldCharType="end"/>
      </w:r>
    </w:p>
    <w:p w:rsidR="0000697F" w:rsidRDefault="0000697F" w:rsidP="0000697F"/>
    <w:p w:rsidR="0000697F" w:rsidRDefault="0000697F"/>
    <w:p w:rsidR="0000697F" w:rsidRDefault="0000697F"/>
    <w:p w:rsidR="0000697F" w:rsidRDefault="0000697F"/>
    <w:sectPr w:rsidR="0000697F" w:rsidSect="003C4C50">
      <w:headerReference w:type="default" r:id="rId8"/>
      <w:footerReference w:type="default" r:id="rId9"/>
      <w:footerReference w:type="first" r:id="rId10"/>
      <w:pgSz w:w="11906" w:h="16838"/>
      <w:pgMar w:top="284" w:right="1418" w:bottom="284" w:left="1418" w:header="709" w:footer="3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71" w:rsidRDefault="00F62B71" w:rsidP="00F62B71">
      <w:pPr>
        <w:spacing w:line="240" w:lineRule="auto"/>
      </w:pPr>
      <w:r>
        <w:separator/>
      </w:r>
    </w:p>
  </w:endnote>
  <w:endnote w:type="continuationSeparator" w:id="0">
    <w:p w:rsidR="00F62B71" w:rsidRDefault="00F62B71" w:rsidP="00F62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71" w:rsidRPr="00F62B71" w:rsidRDefault="003C4C50" w:rsidP="00F62B71">
    <w:pPr>
      <w:pStyle w:val="Fuzeile"/>
      <w:jc w:val="right"/>
      <w:rPr>
        <w:sz w:val="16"/>
        <w:szCs w:val="16"/>
      </w:rPr>
    </w:pPr>
    <w:r>
      <w:rPr>
        <w:sz w:val="16"/>
        <w:szCs w:val="16"/>
      </w:rPr>
      <w:t xml:space="preserve">                                                                                                                                                                  </w:t>
    </w:r>
    <w:r w:rsidR="00F62B71" w:rsidRPr="00F62B71">
      <w:rPr>
        <w:sz w:val="16"/>
        <w:szCs w:val="16"/>
      </w:rPr>
      <w:t xml:space="preserve">Seite </w:t>
    </w:r>
    <w:sdt>
      <w:sdtPr>
        <w:rPr>
          <w:sz w:val="16"/>
          <w:szCs w:val="16"/>
        </w:rPr>
        <w:id w:val="-628635674"/>
        <w:docPartObj>
          <w:docPartGallery w:val="Page Numbers (Bottom of Page)"/>
          <w:docPartUnique/>
        </w:docPartObj>
      </w:sdtPr>
      <w:sdtEndPr/>
      <w:sdtContent>
        <w:r w:rsidR="00F62B71" w:rsidRPr="00F62B71">
          <w:rPr>
            <w:sz w:val="16"/>
            <w:szCs w:val="16"/>
          </w:rPr>
          <w:fldChar w:fldCharType="begin"/>
        </w:r>
        <w:r w:rsidR="00F62B71" w:rsidRPr="00F62B71">
          <w:rPr>
            <w:sz w:val="16"/>
            <w:szCs w:val="16"/>
          </w:rPr>
          <w:instrText>PAGE   \* MERGEFORMAT</w:instrText>
        </w:r>
        <w:r w:rsidR="00F62B71" w:rsidRPr="00F62B71">
          <w:rPr>
            <w:sz w:val="16"/>
            <w:szCs w:val="16"/>
          </w:rPr>
          <w:fldChar w:fldCharType="separate"/>
        </w:r>
        <w:r w:rsidR="004B101F">
          <w:rPr>
            <w:noProof/>
            <w:sz w:val="16"/>
            <w:szCs w:val="16"/>
          </w:rPr>
          <w:t>3</w:t>
        </w:r>
        <w:r w:rsidR="00F62B71" w:rsidRPr="00F62B71">
          <w:rPr>
            <w:sz w:val="16"/>
            <w:szCs w:val="16"/>
          </w:rPr>
          <w:fldChar w:fldCharType="end"/>
        </w:r>
      </w:sdtContent>
    </w:sdt>
  </w:p>
  <w:p w:rsidR="00F62B71" w:rsidRPr="00F62B71" w:rsidRDefault="00F62B71">
    <w:pPr>
      <w:pStyle w:val="Fuzeile"/>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50" w:rsidRPr="00F62B71" w:rsidRDefault="003C4C50" w:rsidP="003C4C50">
    <w:pPr>
      <w:pStyle w:val="Fuzeile"/>
      <w:jc w:val="right"/>
      <w:rPr>
        <w:sz w:val="16"/>
        <w:szCs w:val="16"/>
      </w:rPr>
    </w:pPr>
    <w:r>
      <w:rPr>
        <w:sz w:val="16"/>
        <w:szCs w:val="16"/>
      </w:rPr>
      <w:t xml:space="preserve">Stand: 20.07.2016                                                                                                                                                                   </w:t>
    </w:r>
    <w:r w:rsidRPr="00F62B71">
      <w:rPr>
        <w:sz w:val="16"/>
        <w:szCs w:val="16"/>
      </w:rPr>
      <w:t xml:space="preserve">Seite </w:t>
    </w:r>
    <w:sdt>
      <w:sdtPr>
        <w:rPr>
          <w:sz w:val="16"/>
          <w:szCs w:val="16"/>
        </w:rPr>
        <w:id w:val="2067833573"/>
        <w:docPartObj>
          <w:docPartGallery w:val="Page Numbers (Bottom of Page)"/>
          <w:docPartUnique/>
        </w:docPartObj>
      </w:sdtPr>
      <w:sdtEndPr/>
      <w:sdtContent>
        <w:r w:rsidRPr="00F62B71">
          <w:rPr>
            <w:sz w:val="16"/>
            <w:szCs w:val="16"/>
          </w:rPr>
          <w:fldChar w:fldCharType="begin"/>
        </w:r>
        <w:r w:rsidRPr="00F62B71">
          <w:rPr>
            <w:sz w:val="16"/>
            <w:szCs w:val="16"/>
          </w:rPr>
          <w:instrText>PAGE   \* MERGEFORMAT</w:instrText>
        </w:r>
        <w:r w:rsidRPr="00F62B71">
          <w:rPr>
            <w:sz w:val="16"/>
            <w:szCs w:val="16"/>
          </w:rPr>
          <w:fldChar w:fldCharType="separate"/>
        </w:r>
        <w:r w:rsidR="004B101F">
          <w:rPr>
            <w:noProof/>
            <w:sz w:val="16"/>
            <w:szCs w:val="16"/>
          </w:rPr>
          <w:t>1</w:t>
        </w:r>
        <w:r w:rsidRPr="00F62B71">
          <w:rPr>
            <w:sz w:val="16"/>
            <w:szCs w:val="16"/>
          </w:rPr>
          <w:fldChar w:fldCharType="end"/>
        </w:r>
      </w:sdtContent>
    </w:sdt>
  </w:p>
  <w:p w:rsidR="003C4C50" w:rsidRDefault="003C4C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71" w:rsidRDefault="00F62B71" w:rsidP="00F62B71">
      <w:pPr>
        <w:spacing w:line="240" w:lineRule="auto"/>
      </w:pPr>
      <w:r>
        <w:separator/>
      </w:r>
    </w:p>
  </w:footnote>
  <w:footnote w:type="continuationSeparator" w:id="0">
    <w:p w:rsidR="00F62B71" w:rsidRDefault="00F62B71" w:rsidP="00F62B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7F" w:rsidRPr="005B2F7D" w:rsidRDefault="0000697F" w:rsidP="0000697F">
    <w:pPr>
      <w:pStyle w:val="Kopfzeile"/>
      <w:jc w:val="right"/>
      <w:rPr>
        <w:rFonts w:cs="Arial"/>
        <w:b/>
        <w:kern w:val="0"/>
        <w:sz w:val="20"/>
      </w:rPr>
    </w:pPr>
    <w:r>
      <w:rPr>
        <w:b/>
        <w:kern w:val="0"/>
        <w:sz w:val="18"/>
        <w:szCs w:val="18"/>
      </w:rPr>
      <w:t xml:space="preserve">    </w:t>
    </w:r>
    <w:r w:rsidRPr="005B2F7D">
      <w:rPr>
        <w:rFonts w:cs="Arial"/>
        <w:b/>
        <w:kern w:val="0"/>
        <w:sz w:val="20"/>
      </w:rPr>
      <w:t>534.StB</w:t>
    </w:r>
  </w:p>
  <w:p w:rsidR="0000697F" w:rsidRPr="005B2F7D" w:rsidRDefault="0000697F" w:rsidP="0000697F">
    <w:pPr>
      <w:tabs>
        <w:tab w:val="center" w:pos="4536"/>
        <w:tab w:val="right" w:pos="9072"/>
      </w:tabs>
      <w:spacing w:line="240" w:lineRule="auto"/>
      <w:jc w:val="right"/>
      <w:rPr>
        <w:rFonts w:cs="Arial"/>
        <w:kern w:val="0"/>
        <w:sz w:val="14"/>
        <w:szCs w:val="14"/>
      </w:rPr>
    </w:pPr>
    <w:r w:rsidRPr="005B2F7D">
      <w:rPr>
        <w:rFonts w:cs="Arial"/>
        <w:kern w:val="0"/>
        <w:sz w:val="14"/>
        <w:szCs w:val="14"/>
      </w:rPr>
      <w:t>(Ergänzung Nachtragsbearbeitung)</w:t>
    </w:r>
  </w:p>
  <w:p w:rsidR="0000697F" w:rsidRDefault="000069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67F7"/>
    <w:multiLevelType w:val="hybridMultilevel"/>
    <w:tmpl w:val="46A69AAE"/>
    <w:lvl w:ilvl="0" w:tplc="A7D291B6">
      <w:numFmt w:val="bullet"/>
      <w:pStyle w:val="Listenabsatz"/>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586F0C"/>
    <w:multiLevelType w:val="multilevel"/>
    <w:tmpl w:val="BC46604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1"/>
  </w:num>
  <w:num w:numId="8">
    <w:abstractNumId w:val="1"/>
  </w:num>
  <w:num w:numId="9">
    <w:abstractNumId w:val="1"/>
  </w:num>
  <w:num w:numId="10">
    <w:abstractNumId w:val="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E4"/>
    <w:rsid w:val="0000697F"/>
    <w:rsid w:val="000434BF"/>
    <w:rsid w:val="003C4C50"/>
    <w:rsid w:val="003E38D5"/>
    <w:rsid w:val="004B101F"/>
    <w:rsid w:val="004D7DDA"/>
    <w:rsid w:val="006803B6"/>
    <w:rsid w:val="009C2B24"/>
    <w:rsid w:val="00B32942"/>
    <w:rsid w:val="00BB65E9"/>
    <w:rsid w:val="00CE16E4"/>
    <w:rsid w:val="00F62B71"/>
    <w:rsid w:val="00FD1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2B71"/>
    <w:pPr>
      <w:spacing w:line="360" w:lineRule="auto"/>
    </w:pPr>
    <w:rPr>
      <w:rFonts w:ascii="Arial" w:hAnsi="Arial"/>
      <w:kern w:val="16"/>
      <w:sz w:val="22"/>
      <w:lang w:eastAsia="de-DE"/>
    </w:rPr>
  </w:style>
  <w:style w:type="paragraph" w:styleId="berschrift1">
    <w:name w:val="heading 1"/>
    <w:basedOn w:val="Standard"/>
    <w:next w:val="Standard"/>
    <w:link w:val="berschrift1Zchn"/>
    <w:uiPriority w:val="9"/>
    <w:qFormat/>
    <w:rsid w:val="00BB65E9"/>
    <w:pPr>
      <w:keepNext/>
      <w:numPr>
        <w:numId w:val="11"/>
      </w:numPr>
      <w:spacing w:before="240" w:after="60" w:line="240" w:lineRule="auto"/>
      <w:outlineLvl w:val="0"/>
    </w:pPr>
    <w:rPr>
      <w:rFonts w:eastAsiaTheme="majorEastAsia" w:cstheme="majorBidi"/>
      <w:b/>
      <w:bCs/>
      <w:kern w:val="32"/>
      <w:sz w:val="32"/>
      <w:szCs w:val="32"/>
      <w:lang w:eastAsia="en-US"/>
    </w:rPr>
  </w:style>
  <w:style w:type="paragraph" w:styleId="berschrift2">
    <w:name w:val="heading 2"/>
    <w:basedOn w:val="Standard"/>
    <w:next w:val="Standard"/>
    <w:link w:val="berschrift2Zchn"/>
    <w:uiPriority w:val="9"/>
    <w:semiHidden/>
    <w:unhideWhenUsed/>
    <w:qFormat/>
    <w:rsid w:val="00BB65E9"/>
    <w:pPr>
      <w:keepNext/>
      <w:numPr>
        <w:ilvl w:val="1"/>
        <w:numId w:val="11"/>
      </w:numPr>
      <w:spacing w:before="240" w:after="60" w:line="240" w:lineRule="auto"/>
      <w:outlineLvl w:val="1"/>
    </w:pPr>
    <w:rPr>
      <w:rFonts w:eastAsiaTheme="majorEastAsia" w:cstheme="majorBidi"/>
      <w:b/>
      <w:bCs/>
      <w:i/>
      <w:iCs/>
      <w:kern w:val="0"/>
      <w:sz w:val="28"/>
      <w:szCs w:val="28"/>
      <w:lang w:eastAsia="en-US"/>
    </w:rPr>
  </w:style>
  <w:style w:type="paragraph" w:styleId="berschrift3">
    <w:name w:val="heading 3"/>
    <w:basedOn w:val="Standard"/>
    <w:next w:val="Standard"/>
    <w:link w:val="berschrift3Zchn"/>
    <w:uiPriority w:val="9"/>
    <w:semiHidden/>
    <w:unhideWhenUsed/>
    <w:qFormat/>
    <w:rsid w:val="00BB65E9"/>
    <w:pPr>
      <w:keepNext/>
      <w:numPr>
        <w:ilvl w:val="2"/>
        <w:numId w:val="11"/>
      </w:numPr>
      <w:spacing w:before="240" w:after="60" w:line="240" w:lineRule="auto"/>
      <w:outlineLvl w:val="2"/>
    </w:pPr>
    <w:rPr>
      <w:rFonts w:eastAsiaTheme="majorEastAsia" w:cstheme="majorBidi"/>
      <w:b/>
      <w:bCs/>
      <w:kern w:val="0"/>
      <w:sz w:val="26"/>
      <w:szCs w:val="26"/>
      <w:lang w:eastAsia="en-US"/>
    </w:rPr>
  </w:style>
  <w:style w:type="paragraph" w:styleId="berschrift8">
    <w:name w:val="heading 8"/>
    <w:basedOn w:val="Standard"/>
    <w:next w:val="Standard"/>
    <w:link w:val="berschrift8Zchn"/>
    <w:uiPriority w:val="9"/>
    <w:semiHidden/>
    <w:unhideWhenUsed/>
    <w:qFormat/>
    <w:rsid w:val="00BB65E9"/>
    <w:pPr>
      <w:numPr>
        <w:ilvl w:val="7"/>
        <w:numId w:val="11"/>
      </w:numPr>
      <w:spacing w:before="240" w:after="60" w:line="240" w:lineRule="auto"/>
      <w:outlineLvl w:val="7"/>
    </w:pPr>
    <w:rPr>
      <w:rFonts w:cstheme="majorBidi"/>
      <w:i/>
      <w:iCs/>
      <w:kern w:val="0"/>
      <w:sz w:val="20"/>
      <w:szCs w:val="24"/>
      <w:lang w:eastAsia="en-US"/>
    </w:rPr>
  </w:style>
  <w:style w:type="paragraph" w:styleId="berschrift9">
    <w:name w:val="heading 9"/>
    <w:basedOn w:val="Standard"/>
    <w:next w:val="Standard"/>
    <w:link w:val="berschrift9Zchn"/>
    <w:uiPriority w:val="9"/>
    <w:semiHidden/>
    <w:unhideWhenUsed/>
    <w:qFormat/>
    <w:rsid w:val="00BB65E9"/>
    <w:pPr>
      <w:numPr>
        <w:ilvl w:val="8"/>
        <w:numId w:val="11"/>
      </w:numPr>
      <w:spacing w:before="240" w:after="60" w:line="240" w:lineRule="auto"/>
      <w:outlineLvl w:val="8"/>
    </w:pPr>
    <w:rPr>
      <w:rFonts w:eastAsiaTheme="majorEastAsia" w:cstheme="majorBidi"/>
      <w:kern w:val="0"/>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B65E9"/>
    <w:rPr>
      <w:rFonts w:ascii="Arial" w:eastAsiaTheme="majorEastAsia" w:hAnsi="Arial" w:cstheme="majorBidi"/>
      <w:b/>
      <w:bCs/>
      <w:kern w:val="32"/>
      <w:sz w:val="32"/>
      <w:szCs w:val="32"/>
    </w:rPr>
  </w:style>
  <w:style w:type="character" w:customStyle="1" w:styleId="berschrift2Zchn">
    <w:name w:val="Überschrift 2 Zchn"/>
    <w:link w:val="berschrift2"/>
    <w:uiPriority w:val="9"/>
    <w:semiHidden/>
    <w:rsid w:val="00BB65E9"/>
    <w:rPr>
      <w:rFonts w:ascii="Arial" w:eastAsiaTheme="majorEastAsia" w:hAnsi="Arial" w:cstheme="majorBidi"/>
      <w:b/>
      <w:bCs/>
      <w:i/>
      <w:iCs/>
      <w:sz w:val="28"/>
      <w:szCs w:val="28"/>
    </w:rPr>
  </w:style>
  <w:style w:type="character" w:customStyle="1" w:styleId="berschrift3Zchn">
    <w:name w:val="Überschrift 3 Zchn"/>
    <w:link w:val="berschrift3"/>
    <w:uiPriority w:val="9"/>
    <w:semiHidden/>
    <w:rsid w:val="00BB65E9"/>
    <w:rPr>
      <w:rFonts w:ascii="Arial" w:eastAsiaTheme="majorEastAsia" w:hAnsi="Arial" w:cstheme="majorBidi"/>
      <w:b/>
      <w:bCs/>
      <w:sz w:val="26"/>
      <w:szCs w:val="26"/>
    </w:rPr>
  </w:style>
  <w:style w:type="character" w:customStyle="1" w:styleId="berschrift8Zchn">
    <w:name w:val="Überschrift 8 Zchn"/>
    <w:link w:val="berschrift8"/>
    <w:uiPriority w:val="9"/>
    <w:semiHidden/>
    <w:rsid w:val="00BB65E9"/>
    <w:rPr>
      <w:rFonts w:ascii="Arial" w:hAnsi="Arial" w:cstheme="majorBidi"/>
      <w:i/>
      <w:iCs/>
      <w:szCs w:val="24"/>
    </w:rPr>
  </w:style>
  <w:style w:type="character" w:customStyle="1" w:styleId="berschrift9Zchn">
    <w:name w:val="Überschrift 9 Zchn"/>
    <w:link w:val="berschrift9"/>
    <w:uiPriority w:val="9"/>
    <w:semiHidden/>
    <w:rsid w:val="00BB65E9"/>
    <w:rPr>
      <w:rFonts w:ascii="Arial" w:eastAsiaTheme="majorEastAsia" w:hAnsi="Arial" w:cstheme="majorBidi"/>
    </w:rPr>
  </w:style>
  <w:style w:type="paragraph" w:styleId="Titel">
    <w:name w:val="Title"/>
    <w:basedOn w:val="Standard"/>
    <w:next w:val="Standard"/>
    <w:link w:val="TitelZchn"/>
    <w:uiPriority w:val="10"/>
    <w:qFormat/>
    <w:rsid w:val="00BB65E9"/>
    <w:pPr>
      <w:spacing w:before="240" w:after="60" w:line="240" w:lineRule="auto"/>
      <w:jc w:val="center"/>
      <w:outlineLvl w:val="0"/>
    </w:pPr>
    <w:rPr>
      <w:rFonts w:eastAsiaTheme="majorEastAsia" w:cstheme="majorBidi"/>
      <w:b/>
      <w:bCs/>
      <w:kern w:val="28"/>
      <w:sz w:val="32"/>
      <w:szCs w:val="32"/>
      <w:lang w:eastAsia="en-US"/>
    </w:rPr>
  </w:style>
  <w:style w:type="character" w:customStyle="1" w:styleId="TitelZchn">
    <w:name w:val="Titel Zchn"/>
    <w:link w:val="Titel"/>
    <w:uiPriority w:val="10"/>
    <w:rsid w:val="00BB65E9"/>
    <w:rPr>
      <w:rFonts w:ascii="Arial" w:eastAsiaTheme="majorEastAsia" w:hAnsi="Arial" w:cstheme="majorBidi"/>
      <w:b/>
      <w:bCs/>
      <w:kern w:val="28"/>
      <w:sz w:val="32"/>
      <w:szCs w:val="32"/>
    </w:rPr>
  </w:style>
  <w:style w:type="paragraph" w:styleId="Untertitel">
    <w:name w:val="Subtitle"/>
    <w:basedOn w:val="Standard"/>
    <w:next w:val="Standard"/>
    <w:link w:val="UntertitelZchn"/>
    <w:uiPriority w:val="11"/>
    <w:qFormat/>
    <w:rsid w:val="00BB65E9"/>
    <w:pPr>
      <w:spacing w:after="60" w:line="240" w:lineRule="auto"/>
      <w:jc w:val="center"/>
      <w:outlineLvl w:val="1"/>
    </w:pPr>
    <w:rPr>
      <w:rFonts w:eastAsiaTheme="majorEastAsia" w:cstheme="majorBidi"/>
      <w:kern w:val="0"/>
      <w:sz w:val="24"/>
      <w:szCs w:val="24"/>
      <w:lang w:eastAsia="en-US"/>
    </w:rPr>
  </w:style>
  <w:style w:type="character" w:customStyle="1" w:styleId="UntertitelZchn">
    <w:name w:val="Untertitel Zchn"/>
    <w:link w:val="Untertitel"/>
    <w:uiPriority w:val="11"/>
    <w:rsid w:val="00BB65E9"/>
    <w:rPr>
      <w:rFonts w:ascii="Arial" w:eastAsiaTheme="majorEastAsia" w:hAnsi="Arial" w:cstheme="majorBidi"/>
      <w:sz w:val="24"/>
      <w:szCs w:val="24"/>
    </w:rPr>
  </w:style>
  <w:style w:type="character" w:styleId="Fett">
    <w:name w:val="Strong"/>
    <w:uiPriority w:val="22"/>
    <w:qFormat/>
    <w:rsid w:val="00BB65E9"/>
    <w:rPr>
      <w:b/>
      <w:bCs/>
    </w:rPr>
  </w:style>
  <w:style w:type="character" w:styleId="Hervorhebung">
    <w:name w:val="Emphasis"/>
    <w:uiPriority w:val="20"/>
    <w:qFormat/>
    <w:rsid w:val="00BB65E9"/>
    <w:rPr>
      <w:rFonts w:ascii="Times New Roman" w:hAnsi="Times New Roman"/>
      <w:b/>
      <w:i/>
      <w:iCs/>
    </w:rPr>
  </w:style>
  <w:style w:type="paragraph" w:styleId="KeinLeerraum">
    <w:name w:val="No Spacing"/>
    <w:basedOn w:val="Standard"/>
    <w:link w:val="KeinLeerraumZchn"/>
    <w:uiPriority w:val="1"/>
    <w:qFormat/>
    <w:rsid w:val="00BB65E9"/>
    <w:pPr>
      <w:spacing w:line="240" w:lineRule="auto"/>
    </w:pPr>
    <w:rPr>
      <w:kern w:val="0"/>
      <w:szCs w:val="32"/>
      <w:lang w:eastAsia="en-US"/>
    </w:rPr>
  </w:style>
  <w:style w:type="character" w:customStyle="1" w:styleId="KeinLeerraumZchn">
    <w:name w:val="Kein Leerraum Zchn"/>
    <w:basedOn w:val="Absatz-Standardschriftart"/>
    <w:link w:val="KeinLeerraum"/>
    <w:uiPriority w:val="1"/>
    <w:rsid w:val="00BB65E9"/>
    <w:rPr>
      <w:rFonts w:ascii="Arial" w:hAnsi="Arial"/>
      <w:sz w:val="22"/>
      <w:szCs w:val="32"/>
    </w:rPr>
  </w:style>
  <w:style w:type="paragraph" w:styleId="Listenabsatz">
    <w:name w:val="List Paragraph"/>
    <w:basedOn w:val="Standard"/>
    <w:uiPriority w:val="34"/>
    <w:qFormat/>
    <w:rsid w:val="00BB65E9"/>
    <w:pPr>
      <w:numPr>
        <w:numId w:val="12"/>
      </w:numPr>
      <w:spacing w:after="120" w:line="240" w:lineRule="auto"/>
    </w:pPr>
    <w:rPr>
      <w:kern w:val="0"/>
      <w:szCs w:val="24"/>
      <w:lang w:eastAsia="en-US"/>
    </w:rPr>
  </w:style>
  <w:style w:type="paragraph" w:styleId="Zitat">
    <w:name w:val="Quote"/>
    <w:basedOn w:val="Standard"/>
    <w:next w:val="Standard"/>
    <w:link w:val="ZitatZchn"/>
    <w:uiPriority w:val="29"/>
    <w:qFormat/>
    <w:rsid w:val="00BB65E9"/>
    <w:pPr>
      <w:spacing w:line="240" w:lineRule="auto"/>
    </w:pPr>
    <w:rPr>
      <w:rFonts w:ascii="Times New Roman" w:hAnsi="Times New Roman"/>
      <w:i/>
      <w:kern w:val="0"/>
      <w:sz w:val="24"/>
      <w:szCs w:val="24"/>
      <w:lang w:eastAsia="en-US"/>
    </w:rPr>
  </w:style>
  <w:style w:type="character" w:customStyle="1" w:styleId="ZitatZchn">
    <w:name w:val="Zitat Zchn"/>
    <w:link w:val="Zitat"/>
    <w:uiPriority w:val="29"/>
    <w:rsid w:val="00BB65E9"/>
    <w:rPr>
      <w:i/>
      <w:sz w:val="24"/>
      <w:szCs w:val="24"/>
    </w:rPr>
  </w:style>
  <w:style w:type="paragraph" w:styleId="IntensivesZitat">
    <w:name w:val="Intense Quote"/>
    <w:basedOn w:val="Standard"/>
    <w:next w:val="Standard"/>
    <w:link w:val="IntensivesZitatZchn"/>
    <w:uiPriority w:val="30"/>
    <w:qFormat/>
    <w:rsid w:val="00BB65E9"/>
    <w:pPr>
      <w:spacing w:line="240" w:lineRule="auto"/>
      <w:ind w:left="720" w:right="720"/>
    </w:pPr>
    <w:rPr>
      <w:rFonts w:ascii="Times New Roman" w:hAnsi="Times New Roman"/>
      <w:b/>
      <w:i/>
      <w:kern w:val="0"/>
      <w:sz w:val="24"/>
      <w:lang w:eastAsia="en-US"/>
    </w:rPr>
  </w:style>
  <w:style w:type="character" w:customStyle="1" w:styleId="IntensivesZitatZchn">
    <w:name w:val="Intensives Zitat Zchn"/>
    <w:link w:val="IntensivesZitat"/>
    <w:uiPriority w:val="30"/>
    <w:rsid w:val="00BB65E9"/>
    <w:rPr>
      <w:b/>
      <w:i/>
      <w:sz w:val="24"/>
    </w:rPr>
  </w:style>
  <w:style w:type="character" w:styleId="SchwacheHervorhebung">
    <w:name w:val="Subtle Emphasis"/>
    <w:uiPriority w:val="19"/>
    <w:qFormat/>
    <w:rsid w:val="00BB65E9"/>
    <w:rPr>
      <w:i/>
      <w:color w:val="5A5A5A"/>
    </w:rPr>
  </w:style>
  <w:style w:type="character" w:styleId="IntensiveHervorhebung">
    <w:name w:val="Intense Emphasis"/>
    <w:uiPriority w:val="21"/>
    <w:qFormat/>
    <w:rsid w:val="00BB65E9"/>
    <w:rPr>
      <w:b/>
      <w:i/>
      <w:sz w:val="24"/>
      <w:szCs w:val="24"/>
      <w:u w:val="single"/>
    </w:rPr>
  </w:style>
  <w:style w:type="character" w:styleId="SchwacherVerweis">
    <w:name w:val="Subtle Reference"/>
    <w:uiPriority w:val="31"/>
    <w:qFormat/>
    <w:rsid w:val="00BB65E9"/>
    <w:rPr>
      <w:sz w:val="24"/>
      <w:szCs w:val="24"/>
      <w:u w:val="single"/>
    </w:rPr>
  </w:style>
  <w:style w:type="character" w:styleId="IntensiverVerweis">
    <w:name w:val="Intense Reference"/>
    <w:uiPriority w:val="32"/>
    <w:qFormat/>
    <w:rsid w:val="00BB65E9"/>
    <w:rPr>
      <w:b/>
      <w:sz w:val="24"/>
      <w:u w:val="single"/>
    </w:rPr>
  </w:style>
  <w:style w:type="character" w:styleId="Buchtitel">
    <w:name w:val="Book Title"/>
    <w:uiPriority w:val="33"/>
    <w:qFormat/>
    <w:rsid w:val="00BB65E9"/>
    <w:rPr>
      <w:rFonts w:ascii="Arial" w:eastAsiaTheme="majorEastAsia" w:hAnsi="Arial"/>
      <w:b/>
      <w:i/>
      <w:sz w:val="24"/>
      <w:szCs w:val="24"/>
    </w:rPr>
  </w:style>
  <w:style w:type="paragraph" w:styleId="Inhaltsverzeichnisberschrift">
    <w:name w:val="TOC Heading"/>
    <w:basedOn w:val="berschrift1"/>
    <w:next w:val="Standard"/>
    <w:uiPriority w:val="39"/>
    <w:semiHidden/>
    <w:unhideWhenUsed/>
    <w:qFormat/>
    <w:rsid w:val="00BB65E9"/>
    <w:pPr>
      <w:numPr>
        <w:numId w:val="0"/>
      </w:numPr>
      <w:outlineLvl w:val="9"/>
    </w:pPr>
  </w:style>
  <w:style w:type="paragraph" w:styleId="Kopfzeile">
    <w:name w:val="header"/>
    <w:basedOn w:val="Standard"/>
    <w:link w:val="KopfzeileZchn"/>
    <w:uiPriority w:val="99"/>
    <w:rsid w:val="00F62B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62B71"/>
    <w:rPr>
      <w:rFonts w:ascii="Arial" w:hAnsi="Arial"/>
      <w:kern w:val="16"/>
      <w:sz w:val="22"/>
      <w:lang w:eastAsia="de-DE"/>
    </w:rPr>
  </w:style>
  <w:style w:type="paragraph" w:styleId="Fuzeile">
    <w:name w:val="footer"/>
    <w:basedOn w:val="Standard"/>
    <w:link w:val="FuzeileZchn"/>
    <w:uiPriority w:val="99"/>
    <w:unhideWhenUsed/>
    <w:rsid w:val="00F62B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62B71"/>
    <w:rPr>
      <w:rFonts w:ascii="Arial" w:hAnsi="Arial"/>
      <w:kern w:val="16"/>
      <w:sz w:val="22"/>
      <w:lang w:eastAsia="de-DE"/>
    </w:rPr>
  </w:style>
  <w:style w:type="paragraph" w:styleId="Sprechblasentext">
    <w:name w:val="Balloon Text"/>
    <w:basedOn w:val="Standard"/>
    <w:link w:val="SprechblasentextZchn"/>
    <w:uiPriority w:val="99"/>
    <w:semiHidden/>
    <w:unhideWhenUsed/>
    <w:rsid w:val="003C4C5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C50"/>
    <w:rPr>
      <w:rFonts w:ascii="Tahoma" w:hAnsi="Tahoma" w:cs="Tahoma"/>
      <w:kern w:val="16"/>
      <w:sz w:val="16"/>
      <w:szCs w:val="16"/>
      <w:lang w:eastAsia="de-DE"/>
    </w:rPr>
  </w:style>
  <w:style w:type="table" w:styleId="Tabellenraster">
    <w:name w:val="Table Grid"/>
    <w:basedOn w:val="NormaleTabelle"/>
    <w:uiPriority w:val="59"/>
    <w:rsid w:val="004D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2B71"/>
    <w:pPr>
      <w:spacing w:line="360" w:lineRule="auto"/>
    </w:pPr>
    <w:rPr>
      <w:rFonts w:ascii="Arial" w:hAnsi="Arial"/>
      <w:kern w:val="16"/>
      <w:sz w:val="22"/>
      <w:lang w:eastAsia="de-DE"/>
    </w:rPr>
  </w:style>
  <w:style w:type="paragraph" w:styleId="berschrift1">
    <w:name w:val="heading 1"/>
    <w:basedOn w:val="Standard"/>
    <w:next w:val="Standard"/>
    <w:link w:val="berschrift1Zchn"/>
    <w:uiPriority w:val="9"/>
    <w:qFormat/>
    <w:rsid w:val="00BB65E9"/>
    <w:pPr>
      <w:keepNext/>
      <w:numPr>
        <w:numId w:val="11"/>
      </w:numPr>
      <w:spacing w:before="240" w:after="60" w:line="240" w:lineRule="auto"/>
      <w:outlineLvl w:val="0"/>
    </w:pPr>
    <w:rPr>
      <w:rFonts w:eastAsiaTheme="majorEastAsia" w:cstheme="majorBidi"/>
      <w:b/>
      <w:bCs/>
      <w:kern w:val="32"/>
      <w:sz w:val="32"/>
      <w:szCs w:val="32"/>
      <w:lang w:eastAsia="en-US"/>
    </w:rPr>
  </w:style>
  <w:style w:type="paragraph" w:styleId="berschrift2">
    <w:name w:val="heading 2"/>
    <w:basedOn w:val="Standard"/>
    <w:next w:val="Standard"/>
    <w:link w:val="berschrift2Zchn"/>
    <w:uiPriority w:val="9"/>
    <w:semiHidden/>
    <w:unhideWhenUsed/>
    <w:qFormat/>
    <w:rsid w:val="00BB65E9"/>
    <w:pPr>
      <w:keepNext/>
      <w:numPr>
        <w:ilvl w:val="1"/>
        <w:numId w:val="11"/>
      </w:numPr>
      <w:spacing w:before="240" w:after="60" w:line="240" w:lineRule="auto"/>
      <w:outlineLvl w:val="1"/>
    </w:pPr>
    <w:rPr>
      <w:rFonts w:eastAsiaTheme="majorEastAsia" w:cstheme="majorBidi"/>
      <w:b/>
      <w:bCs/>
      <w:i/>
      <w:iCs/>
      <w:kern w:val="0"/>
      <w:sz w:val="28"/>
      <w:szCs w:val="28"/>
      <w:lang w:eastAsia="en-US"/>
    </w:rPr>
  </w:style>
  <w:style w:type="paragraph" w:styleId="berschrift3">
    <w:name w:val="heading 3"/>
    <w:basedOn w:val="Standard"/>
    <w:next w:val="Standard"/>
    <w:link w:val="berschrift3Zchn"/>
    <w:uiPriority w:val="9"/>
    <w:semiHidden/>
    <w:unhideWhenUsed/>
    <w:qFormat/>
    <w:rsid w:val="00BB65E9"/>
    <w:pPr>
      <w:keepNext/>
      <w:numPr>
        <w:ilvl w:val="2"/>
        <w:numId w:val="11"/>
      </w:numPr>
      <w:spacing w:before="240" w:after="60" w:line="240" w:lineRule="auto"/>
      <w:outlineLvl w:val="2"/>
    </w:pPr>
    <w:rPr>
      <w:rFonts w:eastAsiaTheme="majorEastAsia" w:cstheme="majorBidi"/>
      <w:b/>
      <w:bCs/>
      <w:kern w:val="0"/>
      <w:sz w:val="26"/>
      <w:szCs w:val="26"/>
      <w:lang w:eastAsia="en-US"/>
    </w:rPr>
  </w:style>
  <w:style w:type="paragraph" w:styleId="berschrift8">
    <w:name w:val="heading 8"/>
    <w:basedOn w:val="Standard"/>
    <w:next w:val="Standard"/>
    <w:link w:val="berschrift8Zchn"/>
    <w:uiPriority w:val="9"/>
    <w:semiHidden/>
    <w:unhideWhenUsed/>
    <w:qFormat/>
    <w:rsid w:val="00BB65E9"/>
    <w:pPr>
      <w:numPr>
        <w:ilvl w:val="7"/>
        <w:numId w:val="11"/>
      </w:numPr>
      <w:spacing w:before="240" w:after="60" w:line="240" w:lineRule="auto"/>
      <w:outlineLvl w:val="7"/>
    </w:pPr>
    <w:rPr>
      <w:rFonts w:cstheme="majorBidi"/>
      <w:i/>
      <w:iCs/>
      <w:kern w:val="0"/>
      <w:sz w:val="20"/>
      <w:szCs w:val="24"/>
      <w:lang w:eastAsia="en-US"/>
    </w:rPr>
  </w:style>
  <w:style w:type="paragraph" w:styleId="berschrift9">
    <w:name w:val="heading 9"/>
    <w:basedOn w:val="Standard"/>
    <w:next w:val="Standard"/>
    <w:link w:val="berschrift9Zchn"/>
    <w:uiPriority w:val="9"/>
    <w:semiHidden/>
    <w:unhideWhenUsed/>
    <w:qFormat/>
    <w:rsid w:val="00BB65E9"/>
    <w:pPr>
      <w:numPr>
        <w:ilvl w:val="8"/>
        <w:numId w:val="11"/>
      </w:numPr>
      <w:spacing w:before="240" w:after="60" w:line="240" w:lineRule="auto"/>
      <w:outlineLvl w:val="8"/>
    </w:pPr>
    <w:rPr>
      <w:rFonts w:eastAsiaTheme="majorEastAsia" w:cstheme="majorBidi"/>
      <w:kern w:val="0"/>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B65E9"/>
    <w:rPr>
      <w:rFonts w:ascii="Arial" w:eastAsiaTheme="majorEastAsia" w:hAnsi="Arial" w:cstheme="majorBidi"/>
      <w:b/>
      <w:bCs/>
      <w:kern w:val="32"/>
      <w:sz w:val="32"/>
      <w:szCs w:val="32"/>
    </w:rPr>
  </w:style>
  <w:style w:type="character" w:customStyle="1" w:styleId="berschrift2Zchn">
    <w:name w:val="Überschrift 2 Zchn"/>
    <w:link w:val="berschrift2"/>
    <w:uiPriority w:val="9"/>
    <w:semiHidden/>
    <w:rsid w:val="00BB65E9"/>
    <w:rPr>
      <w:rFonts w:ascii="Arial" w:eastAsiaTheme="majorEastAsia" w:hAnsi="Arial" w:cstheme="majorBidi"/>
      <w:b/>
      <w:bCs/>
      <w:i/>
      <w:iCs/>
      <w:sz w:val="28"/>
      <w:szCs w:val="28"/>
    </w:rPr>
  </w:style>
  <w:style w:type="character" w:customStyle="1" w:styleId="berschrift3Zchn">
    <w:name w:val="Überschrift 3 Zchn"/>
    <w:link w:val="berschrift3"/>
    <w:uiPriority w:val="9"/>
    <w:semiHidden/>
    <w:rsid w:val="00BB65E9"/>
    <w:rPr>
      <w:rFonts w:ascii="Arial" w:eastAsiaTheme="majorEastAsia" w:hAnsi="Arial" w:cstheme="majorBidi"/>
      <w:b/>
      <w:bCs/>
      <w:sz w:val="26"/>
      <w:szCs w:val="26"/>
    </w:rPr>
  </w:style>
  <w:style w:type="character" w:customStyle="1" w:styleId="berschrift8Zchn">
    <w:name w:val="Überschrift 8 Zchn"/>
    <w:link w:val="berschrift8"/>
    <w:uiPriority w:val="9"/>
    <w:semiHidden/>
    <w:rsid w:val="00BB65E9"/>
    <w:rPr>
      <w:rFonts w:ascii="Arial" w:hAnsi="Arial" w:cstheme="majorBidi"/>
      <w:i/>
      <w:iCs/>
      <w:szCs w:val="24"/>
    </w:rPr>
  </w:style>
  <w:style w:type="character" w:customStyle="1" w:styleId="berschrift9Zchn">
    <w:name w:val="Überschrift 9 Zchn"/>
    <w:link w:val="berschrift9"/>
    <w:uiPriority w:val="9"/>
    <w:semiHidden/>
    <w:rsid w:val="00BB65E9"/>
    <w:rPr>
      <w:rFonts w:ascii="Arial" w:eastAsiaTheme="majorEastAsia" w:hAnsi="Arial" w:cstheme="majorBidi"/>
    </w:rPr>
  </w:style>
  <w:style w:type="paragraph" w:styleId="Titel">
    <w:name w:val="Title"/>
    <w:basedOn w:val="Standard"/>
    <w:next w:val="Standard"/>
    <w:link w:val="TitelZchn"/>
    <w:uiPriority w:val="10"/>
    <w:qFormat/>
    <w:rsid w:val="00BB65E9"/>
    <w:pPr>
      <w:spacing w:before="240" w:after="60" w:line="240" w:lineRule="auto"/>
      <w:jc w:val="center"/>
      <w:outlineLvl w:val="0"/>
    </w:pPr>
    <w:rPr>
      <w:rFonts w:eastAsiaTheme="majorEastAsia" w:cstheme="majorBidi"/>
      <w:b/>
      <w:bCs/>
      <w:kern w:val="28"/>
      <w:sz w:val="32"/>
      <w:szCs w:val="32"/>
      <w:lang w:eastAsia="en-US"/>
    </w:rPr>
  </w:style>
  <w:style w:type="character" w:customStyle="1" w:styleId="TitelZchn">
    <w:name w:val="Titel Zchn"/>
    <w:link w:val="Titel"/>
    <w:uiPriority w:val="10"/>
    <w:rsid w:val="00BB65E9"/>
    <w:rPr>
      <w:rFonts w:ascii="Arial" w:eastAsiaTheme="majorEastAsia" w:hAnsi="Arial" w:cstheme="majorBidi"/>
      <w:b/>
      <w:bCs/>
      <w:kern w:val="28"/>
      <w:sz w:val="32"/>
      <w:szCs w:val="32"/>
    </w:rPr>
  </w:style>
  <w:style w:type="paragraph" w:styleId="Untertitel">
    <w:name w:val="Subtitle"/>
    <w:basedOn w:val="Standard"/>
    <w:next w:val="Standard"/>
    <w:link w:val="UntertitelZchn"/>
    <w:uiPriority w:val="11"/>
    <w:qFormat/>
    <w:rsid w:val="00BB65E9"/>
    <w:pPr>
      <w:spacing w:after="60" w:line="240" w:lineRule="auto"/>
      <w:jc w:val="center"/>
      <w:outlineLvl w:val="1"/>
    </w:pPr>
    <w:rPr>
      <w:rFonts w:eastAsiaTheme="majorEastAsia" w:cstheme="majorBidi"/>
      <w:kern w:val="0"/>
      <w:sz w:val="24"/>
      <w:szCs w:val="24"/>
      <w:lang w:eastAsia="en-US"/>
    </w:rPr>
  </w:style>
  <w:style w:type="character" w:customStyle="1" w:styleId="UntertitelZchn">
    <w:name w:val="Untertitel Zchn"/>
    <w:link w:val="Untertitel"/>
    <w:uiPriority w:val="11"/>
    <w:rsid w:val="00BB65E9"/>
    <w:rPr>
      <w:rFonts w:ascii="Arial" w:eastAsiaTheme="majorEastAsia" w:hAnsi="Arial" w:cstheme="majorBidi"/>
      <w:sz w:val="24"/>
      <w:szCs w:val="24"/>
    </w:rPr>
  </w:style>
  <w:style w:type="character" w:styleId="Fett">
    <w:name w:val="Strong"/>
    <w:uiPriority w:val="22"/>
    <w:qFormat/>
    <w:rsid w:val="00BB65E9"/>
    <w:rPr>
      <w:b/>
      <w:bCs/>
    </w:rPr>
  </w:style>
  <w:style w:type="character" w:styleId="Hervorhebung">
    <w:name w:val="Emphasis"/>
    <w:uiPriority w:val="20"/>
    <w:qFormat/>
    <w:rsid w:val="00BB65E9"/>
    <w:rPr>
      <w:rFonts w:ascii="Times New Roman" w:hAnsi="Times New Roman"/>
      <w:b/>
      <w:i/>
      <w:iCs/>
    </w:rPr>
  </w:style>
  <w:style w:type="paragraph" w:styleId="KeinLeerraum">
    <w:name w:val="No Spacing"/>
    <w:basedOn w:val="Standard"/>
    <w:link w:val="KeinLeerraumZchn"/>
    <w:uiPriority w:val="1"/>
    <w:qFormat/>
    <w:rsid w:val="00BB65E9"/>
    <w:pPr>
      <w:spacing w:line="240" w:lineRule="auto"/>
    </w:pPr>
    <w:rPr>
      <w:kern w:val="0"/>
      <w:szCs w:val="32"/>
      <w:lang w:eastAsia="en-US"/>
    </w:rPr>
  </w:style>
  <w:style w:type="character" w:customStyle="1" w:styleId="KeinLeerraumZchn">
    <w:name w:val="Kein Leerraum Zchn"/>
    <w:basedOn w:val="Absatz-Standardschriftart"/>
    <w:link w:val="KeinLeerraum"/>
    <w:uiPriority w:val="1"/>
    <w:rsid w:val="00BB65E9"/>
    <w:rPr>
      <w:rFonts w:ascii="Arial" w:hAnsi="Arial"/>
      <w:sz w:val="22"/>
      <w:szCs w:val="32"/>
    </w:rPr>
  </w:style>
  <w:style w:type="paragraph" w:styleId="Listenabsatz">
    <w:name w:val="List Paragraph"/>
    <w:basedOn w:val="Standard"/>
    <w:uiPriority w:val="34"/>
    <w:qFormat/>
    <w:rsid w:val="00BB65E9"/>
    <w:pPr>
      <w:numPr>
        <w:numId w:val="12"/>
      </w:numPr>
      <w:spacing w:after="120" w:line="240" w:lineRule="auto"/>
    </w:pPr>
    <w:rPr>
      <w:kern w:val="0"/>
      <w:szCs w:val="24"/>
      <w:lang w:eastAsia="en-US"/>
    </w:rPr>
  </w:style>
  <w:style w:type="paragraph" w:styleId="Zitat">
    <w:name w:val="Quote"/>
    <w:basedOn w:val="Standard"/>
    <w:next w:val="Standard"/>
    <w:link w:val="ZitatZchn"/>
    <w:uiPriority w:val="29"/>
    <w:qFormat/>
    <w:rsid w:val="00BB65E9"/>
    <w:pPr>
      <w:spacing w:line="240" w:lineRule="auto"/>
    </w:pPr>
    <w:rPr>
      <w:rFonts w:ascii="Times New Roman" w:hAnsi="Times New Roman"/>
      <w:i/>
      <w:kern w:val="0"/>
      <w:sz w:val="24"/>
      <w:szCs w:val="24"/>
      <w:lang w:eastAsia="en-US"/>
    </w:rPr>
  </w:style>
  <w:style w:type="character" w:customStyle="1" w:styleId="ZitatZchn">
    <w:name w:val="Zitat Zchn"/>
    <w:link w:val="Zitat"/>
    <w:uiPriority w:val="29"/>
    <w:rsid w:val="00BB65E9"/>
    <w:rPr>
      <w:i/>
      <w:sz w:val="24"/>
      <w:szCs w:val="24"/>
    </w:rPr>
  </w:style>
  <w:style w:type="paragraph" w:styleId="IntensivesZitat">
    <w:name w:val="Intense Quote"/>
    <w:basedOn w:val="Standard"/>
    <w:next w:val="Standard"/>
    <w:link w:val="IntensivesZitatZchn"/>
    <w:uiPriority w:val="30"/>
    <w:qFormat/>
    <w:rsid w:val="00BB65E9"/>
    <w:pPr>
      <w:spacing w:line="240" w:lineRule="auto"/>
      <w:ind w:left="720" w:right="720"/>
    </w:pPr>
    <w:rPr>
      <w:rFonts w:ascii="Times New Roman" w:hAnsi="Times New Roman"/>
      <w:b/>
      <w:i/>
      <w:kern w:val="0"/>
      <w:sz w:val="24"/>
      <w:lang w:eastAsia="en-US"/>
    </w:rPr>
  </w:style>
  <w:style w:type="character" w:customStyle="1" w:styleId="IntensivesZitatZchn">
    <w:name w:val="Intensives Zitat Zchn"/>
    <w:link w:val="IntensivesZitat"/>
    <w:uiPriority w:val="30"/>
    <w:rsid w:val="00BB65E9"/>
    <w:rPr>
      <w:b/>
      <w:i/>
      <w:sz w:val="24"/>
    </w:rPr>
  </w:style>
  <w:style w:type="character" w:styleId="SchwacheHervorhebung">
    <w:name w:val="Subtle Emphasis"/>
    <w:uiPriority w:val="19"/>
    <w:qFormat/>
    <w:rsid w:val="00BB65E9"/>
    <w:rPr>
      <w:i/>
      <w:color w:val="5A5A5A"/>
    </w:rPr>
  </w:style>
  <w:style w:type="character" w:styleId="IntensiveHervorhebung">
    <w:name w:val="Intense Emphasis"/>
    <w:uiPriority w:val="21"/>
    <w:qFormat/>
    <w:rsid w:val="00BB65E9"/>
    <w:rPr>
      <w:b/>
      <w:i/>
      <w:sz w:val="24"/>
      <w:szCs w:val="24"/>
      <w:u w:val="single"/>
    </w:rPr>
  </w:style>
  <w:style w:type="character" w:styleId="SchwacherVerweis">
    <w:name w:val="Subtle Reference"/>
    <w:uiPriority w:val="31"/>
    <w:qFormat/>
    <w:rsid w:val="00BB65E9"/>
    <w:rPr>
      <w:sz w:val="24"/>
      <w:szCs w:val="24"/>
      <w:u w:val="single"/>
    </w:rPr>
  </w:style>
  <w:style w:type="character" w:styleId="IntensiverVerweis">
    <w:name w:val="Intense Reference"/>
    <w:uiPriority w:val="32"/>
    <w:qFormat/>
    <w:rsid w:val="00BB65E9"/>
    <w:rPr>
      <w:b/>
      <w:sz w:val="24"/>
      <w:u w:val="single"/>
    </w:rPr>
  </w:style>
  <w:style w:type="character" w:styleId="Buchtitel">
    <w:name w:val="Book Title"/>
    <w:uiPriority w:val="33"/>
    <w:qFormat/>
    <w:rsid w:val="00BB65E9"/>
    <w:rPr>
      <w:rFonts w:ascii="Arial" w:eastAsiaTheme="majorEastAsia" w:hAnsi="Arial"/>
      <w:b/>
      <w:i/>
      <w:sz w:val="24"/>
      <w:szCs w:val="24"/>
    </w:rPr>
  </w:style>
  <w:style w:type="paragraph" w:styleId="Inhaltsverzeichnisberschrift">
    <w:name w:val="TOC Heading"/>
    <w:basedOn w:val="berschrift1"/>
    <w:next w:val="Standard"/>
    <w:uiPriority w:val="39"/>
    <w:semiHidden/>
    <w:unhideWhenUsed/>
    <w:qFormat/>
    <w:rsid w:val="00BB65E9"/>
    <w:pPr>
      <w:numPr>
        <w:numId w:val="0"/>
      </w:numPr>
      <w:outlineLvl w:val="9"/>
    </w:pPr>
  </w:style>
  <w:style w:type="paragraph" w:styleId="Kopfzeile">
    <w:name w:val="header"/>
    <w:basedOn w:val="Standard"/>
    <w:link w:val="KopfzeileZchn"/>
    <w:uiPriority w:val="99"/>
    <w:rsid w:val="00F62B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62B71"/>
    <w:rPr>
      <w:rFonts w:ascii="Arial" w:hAnsi="Arial"/>
      <w:kern w:val="16"/>
      <w:sz w:val="22"/>
      <w:lang w:eastAsia="de-DE"/>
    </w:rPr>
  </w:style>
  <w:style w:type="paragraph" w:styleId="Fuzeile">
    <w:name w:val="footer"/>
    <w:basedOn w:val="Standard"/>
    <w:link w:val="FuzeileZchn"/>
    <w:uiPriority w:val="99"/>
    <w:unhideWhenUsed/>
    <w:rsid w:val="00F62B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62B71"/>
    <w:rPr>
      <w:rFonts w:ascii="Arial" w:hAnsi="Arial"/>
      <w:kern w:val="16"/>
      <w:sz w:val="22"/>
      <w:lang w:eastAsia="de-DE"/>
    </w:rPr>
  </w:style>
  <w:style w:type="paragraph" w:styleId="Sprechblasentext">
    <w:name w:val="Balloon Text"/>
    <w:basedOn w:val="Standard"/>
    <w:link w:val="SprechblasentextZchn"/>
    <w:uiPriority w:val="99"/>
    <w:semiHidden/>
    <w:unhideWhenUsed/>
    <w:rsid w:val="003C4C5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C50"/>
    <w:rPr>
      <w:rFonts w:ascii="Tahoma" w:hAnsi="Tahoma" w:cs="Tahoma"/>
      <w:kern w:val="16"/>
      <w:sz w:val="16"/>
      <w:szCs w:val="16"/>
      <w:lang w:eastAsia="de-DE"/>
    </w:rPr>
  </w:style>
  <w:style w:type="table" w:styleId="Tabellenraster">
    <w:name w:val="Table Grid"/>
    <w:basedOn w:val="NormaleTabelle"/>
    <w:uiPriority w:val="59"/>
    <w:rsid w:val="004D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463">
      <w:bodyDiv w:val="1"/>
      <w:marLeft w:val="0"/>
      <w:marRight w:val="0"/>
      <w:marTop w:val="0"/>
      <w:marBottom w:val="0"/>
      <w:divBdr>
        <w:top w:val="none" w:sz="0" w:space="0" w:color="auto"/>
        <w:left w:val="none" w:sz="0" w:space="0" w:color="auto"/>
        <w:bottom w:val="none" w:sz="0" w:space="0" w:color="auto"/>
        <w:right w:val="none" w:sz="0" w:space="0" w:color="auto"/>
      </w:divBdr>
    </w:div>
    <w:div w:id="10551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Staatsbauverwaltung Bayern</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Stahl, Susanne (StBA Schweinfurt)</dc:creator>
  <cp:keywords/>
  <dc:description/>
  <cp:lastModifiedBy>Knapp, Stefanie (StBA Schweinfurt)</cp:lastModifiedBy>
  <cp:revision>10</cp:revision>
  <cp:lastPrinted>2016-07-21T11:08:00Z</cp:lastPrinted>
  <dcterms:created xsi:type="dcterms:W3CDTF">2016-07-19T11:35:00Z</dcterms:created>
  <dcterms:modified xsi:type="dcterms:W3CDTF">2016-07-28T09:35:00Z</dcterms:modified>
</cp:coreProperties>
</file>